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6" w:rsidRDefault="004E0E86" w:rsidP="004E0E8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Usnesení</w:t>
      </w:r>
    </w:p>
    <w:p w:rsidR="004D1B5F" w:rsidRDefault="004E0E86" w:rsidP="004E0E86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 V. zasedání Zastupitelstva obce Svatobořice-Mistřín </w:t>
      </w:r>
      <w:r w:rsidR="004D1B5F" w:rsidRPr="00371681">
        <w:rPr>
          <w:b/>
          <w:sz w:val="40"/>
          <w:szCs w:val="40"/>
        </w:rPr>
        <w:t>dne 27. 6. 2019</w:t>
      </w:r>
    </w:p>
    <w:p w:rsidR="00CB3E54" w:rsidRDefault="00CB3E54" w:rsidP="00CB3E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Anonymizováno dle zák. č. 101/2000 Sb. o ochraně osobních údajů</w:t>
      </w:r>
    </w:p>
    <w:p w:rsidR="00CB3E54" w:rsidRDefault="00CB3E54" w:rsidP="00CB3E54">
      <w:pPr>
        <w:jc w:val="center"/>
        <w:rPr>
          <w:b/>
          <w:color w:val="FF0000"/>
          <w:sz w:val="28"/>
          <w:szCs w:val="28"/>
        </w:rPr>
      </w:pPr>
    </w:p>
    <w:p w:rsidR="004D1B5F" w:rsidRPr="004E0E86" w:rsidRDefault="004D1B5F" w:rsidP="004D1B5F">
      <w:pPr>
        <w:spacing w:after="160" w:line="259" w:lineRule="auto"/>
        <w:rPr>
          <w:b/>
          <w:sz w:val="26"/>
          <w:szCs w:val="26"/>
        </w:rPr>
      </w:pPr>
      <w:r w:rsidRPr="004E0E86">
        <w:rPr>
          <w:b/>
          <w:sz w:val="26"/>
          <w:szCs w:val="26"/>
        </w:rPr>
        <w:t>Zastupitelstvo obce po projednání:</w:t>
      </w:r>
    </w:p>
    <w:p w:rsidR="00314FEF" w:rsidRDefault="004D1B5F" w:rsidP="004D1B5F">
      <w:pPr>
        <w:spacing w:after="160" w:line="259" w:lineRule="auto"/>
      </w:pPr>
      <w:r w:rsidRPr="004E0E86">
        <w:rPr>
          <w:b/>
        </w:rPr>
        <w:t>ad 2)</w:t>
      </w:r>
      <w:r>
        <w:t xml:space="preserve"> Schvaluje navržený program jednání rozšířený o bod</w:t>
      </w:r>
      <w:r w:rsidR="00314FEF">
        <w:t>y</w:t>
      </w:r>
      <w:r w:rsidR="00371681">
        <w:t>:</w:t>
      </w:r>
      <w:r>
        <w:t xml:space="preserve"> </w:t>
      </w:r>
    </w:p>
    <w:p w:rsidR="004D1B5F" w:rsidRDefault="00280E40" w:rsidP="00280E40">
      <w:pPr>
        <w:spacing w:line="259" w:lineRule="auto"/>
      </w:pPr>
      <w:r>
        <w:t>31</w:t>
      </w:r>
      <w:r w:rsidR="00371681">
        <w:t xml:space="preserve">a) schválení zástupce obce do </w:t>
      </w:r>
      <w:r w:rsidR="004D1B5F">
        <w:t>dozorčí rady DSO Mikroregion Nový Dvůr</w:t>
      </w:r>
    </w:p>
    <w:p w:rsidR="00314FEF" w:rsidRDefault="00280E40" w:rsidP="00371681">
      <w:r>
        <w:t>31</w:t>
      </w:r>
      <w:r w:rsidR="00314FEF" w:rsidRPr="00314FEF">
        <w:t xml:space="preserve">b) informace </w:t>
      </w:r>
      <w:r w:rsidR="00371681">
        <w:t xml:space="preserve">o sloučení pečovatelských služeb </w:t>
      </w:r>
      <w:r w:rsidR="00314FEF" w:rsidRPr="00314FEF">
        <w:t>Charity Kyjov</w:t>
      </w:r>
    </w:p>
    <w:p w:rsidR="00371681" w:rsidRPr="009333CE" w:rsidRDefault="00371681" w:rsidP="00371681"/>
    <w:p w:rsidR="004D1B5F" w:rsidRDefault="004D1B5F" w:rsidP="004D1B5F">
      <w:pPr>
        <w:spacing w:after="160" w:line="259" w:lineRule="auto"/>
      </w:pPr>
      <w:r w:rsidRPr="004E0E86">
        <w:rPr>
          <w:b/>
        </w:rPr>
        <w:t>ad 3)</w:t>
      </w:r>
      <w:r>
        <w:t xml:space="preserve"> Schvaluje orgány zastupitelstva ve složení:</w:t>
      </w:r>
    </w:p>
    <w:p w:rsidR="004D1B5F" w:rsidRDefault="004D1B5F" w:rsidP="004D1B5F">
      <w:r>
        <w:t xml:space="preserve">Ověřovatelé.               Petr Adamec </w:t>
      </w:r>
    </w:p>
    <w:p w:rsidR="004D1B5F" w:rsidRDefault="004D1B5F" w:rsidP="004D1B5F">
      <w:r>
        <w:tab/>
      </w:r>
      <w:r>
        <w:tab/>
        <w:t xml:space="preserve">            Mgr. Lenka Horáčková</w:t>
      </w:r>
    </w:p>
    <w:p w:rsidR="004D1B5F" w:rsidRDefault="004D1B5F" w:rsidP="004D1B5F"/>
    <w:p w:rsidR="004D1B5F" w:rsidRDefault="004D1B5F" w:rsidP="004D1B5F">
      <w:r>
        <w:t>Návrhová komise:      Mgr. Eva Výletová</w:t>
      </w:r>
    </w:p>
    <w:p w:rsidR="004D1B5F" w:rsidRDefault="004D1B5F" w:rsidP="004D1B5F">
      <w:r>
        <w:tab/>
      </w:r>
      <w:r>
        <w:tab/>
      </w:r>
      <w:r>
        <w:tab/>
        <w:t>PhDr. Tomáš Kellner</w:t>
      </w:r>
    </w:p>
    <w:p w:rsidR="004D1B5F" w:rsidRDefault="004D1B5F" w:rsidP="004D1B5F">
      <w:r>
        <w:tab/>
      </w:r>
      <w:r>
        <w:tab/>
      </w:r>
      <w:r>
        <w:tab/>
        <w:t>Ing. Martin Gazda</w:t>
      </w:r>
    </w:p>
    <w:p w:rsidR="004D1B5F" w:rsidRDefault="004D1B5F" w:rsidP="004D1B5F"/>
    <w:p w:rsidR="00280E40" w:rsidRDefault="004D1B5F" w:rsidP="00280E40">
      <w:r>
        <w:t xml:space="preserve">Zapisovatelka: </w:t>
      </w:r>
      <w:r>
        <w:tab/>
        <w:t>Lenka Gajdová</w:t>
      </w:r>
    </w:p>
    <w:p w:rsidR="00371681" w:rsidRDefault="004D1B5F" w:rsidP="00280E40">
      <w:r w:rsidRPr="009333CE">
        <w:t xml:space="preserve"> </w:t>
      </w:r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4)</w:t>
      </w:r>
      <w:r>
        <w:t xml:space="preserve"> bere na vědomí kontrolu usnesení.</w:t>
      </w:r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5)</w:t>
      </w:r>
      <w:r>
        <w:t xml:space="preserve"> </w:t>
      </w:r>
      <w:r w:rsidRPr="00371681">
        <w:t>bere na vědomí zprávu</w:t>
      </w:r>
      <w:r w:rsidRPr="009333CE">
        <w:t xml:space="preserve"> o činnosti rady obce</w:t>
      </w:r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6)</w:t>
      </w:r>
      <w:r>
        <w:t xml:space="preserve"> bere na vědomí zprávu </w:t>
      </w:r>
      <w:r w:rsidRPr="009333CE">
        <w:t>o činnosti finančního výboru</w:t>
      </w:r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7)</w:t>
      </w:r>
      <w:r>
        <w:t xml:space="preserve"> bere na vědomí zprávu</w:t>
      </w:r>
      <w:r w:rsidRPr="009333CE">
        <w:t xml:space="preserve"> o činnosti kontrolního výboru</w:t>
      </w:r>
    </w:p>
    <w:p w:rsidR="004E0E86" w:rsidRPr="009333CE" w:rsidRDefault="004D1B5F" w:rsidP="00280E40">
      <w:pPr>
        <w:spacing w:after="160" w:line="259" w:lineRule="auto"/>
      </w:pPr>
      <w:r w:rsidRPr="004E0E86">
        <w:rPr>
          <w:b/>
        </w:rPr>
        <w:t>ad 8)</w:t>
      </w:r>
      <w:r>
        <w:t xml:space="preserve"> bere na vědomí plnění rozpočtu za 1. </w:t>
      </w:r>
      <w:proofErr w:type="gramStart"/>
      <w:r w:rsidRPr="009333CE">
        <w:t>-</w:t>
      </w:r>
      <w:r>
        <w:t xml:space="preserve"> </w:t>
      </w:r>
      <w:r w:rsidRPr="009333CE">
        <w:t>5./2019</w:t>
      </w:r>
      <w:proofErr w:type="gramEnd"/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9)</w:t>
      </w:r>
      <w:r>
        <w:t xml:space="preserve"> bere na vědomí r</w:t>
      </w:r>
      <w:r w:rsidRPr="009333CE">
        <w:t>ozpočtové opatření č. 6</w:t>
      </w:r>
    </w:p>
    <w:p w:rsidR="004D1B5F" w:rsidRPr="009333CE" w:rsidRDefault="004D1B5F" w:rsidP="004D1B5F">
      <w:pPr>
        <w:spacing w:after="160" w:line="259" w:lineRule="auto"/>
      </w:pPr>
      <w:r w:rsidRPr="004E0E86">
        <w:rPr>
          <w:b/>
        </w:rPr>
        <w:t>ad 10)</w:t>
      </w:r>
      <w:r>
        <w:t xml:space="preserve"> schvaluje Veřejnoprávní smlouvu</w:t>
      </w:r>
      <w:r w:rsidRPr="009333CE">
        <w:t xml:space="preserve"> </w:t>
      </w:r>
      <w:r w:rsidR="004E0E86">
        <w:t xml:space="preserve">s Městem Kyjov, Masarykovo nám. 30, Kyjov </w:t>
      </w:r>
      <w:r w:rsidRPr="009333CE">
        <w:t xml:space="preserve">o poskytnutí </w:t>
      </w:r>
      <w:r w:rsidR="004E0E86">
        <w:t xml:space="preserve">účelového </w:t>
      </w:r>
      <w:r w:rsidRPr="009333CE">
        <w:t xml:space="preserve">příspěvku </w:t>
      </w:r>
      <w:r w:rsidR="004E0E86">
        <w:t xml:space="preserve">z rozpočtu obce </w:t>
      </w:r>
      <w:r w:rsidRPr="009333CE">
        <w:t xml:space="preserve">ke spolufinancování </w:t>
      </w:r>
      <w:r>
        <w:t xml:space="preserve">„Minimální sítě </w:t>
      </w:r>
      <w:r w:rsidRPr="009333CE">
        <w:t>sociálních služeb</w:t>
      </w:r>
      <w:r>
        <w:t xml:space="preserve">“ </w:t>
      </w:r>
      <w:r w:rsidR="004E0E86">
        <w:t xml:space="preserve">poskytovaných ve správním obvodu obce s rozšířenou působností </w:t>
      </w:r>
      <w:r>
        <w:t xml:space="preserve">na rok 2019 ve výši 60 200,-- Kč. </w:t>
      </w:r>
    </w:p>
    <w:p w:rsidR="004D1B5F" w:rsidRDefault="004D1B5F" w:rsidP="00741572">
      <w:r w:rsidRPr="004E0E86">
        <w:rPr>
          <w:b/>
        </w:rPr>
        <w:t>ad 11)</w:t>
      </w:r>
      <w:r>
        <w:t xml:space="preserve"> </w:t>
      </w:r>
      <w:r w:rsidRPr="004D1B5F">
        <w:t>dává souhlas s celoročním hospodařením obce za rok 2018 včetně zprávy Krajského úřadu JMK o výsledku přezkoumání hospo</w:t>
      </w:r>
      <w:r>
        <w:t>daření za rok 2018 „bez výhrad“</w:t>
      </w:r>
    </w:p>
    <w:p w:rsidR="00741572" w:rsidRDefault="00741572" w:rsidP="00741572"/>
    <w:p w:rsidR="004D1B5F" w:rsidRDefault="004D1B5F" w:rsidP="004D1B5F">
      <w:r w:rsidRPr="004E0E86">
        <w:rPr>
          <w:b/>
        </w:rPr>
        <w:t>ad 12)</w:t>
      </w:r>
      <w:r w:rsidRPr="004D1B5F">
        <w:t xml:space="preserve"> schvaluje účetní závěrku obce za účetní období 2018 sestavenou k 31. 12. 2018. Členové zastupitelstva v průběhu roku formou sledování plnění a čerpání rozpočtu efektivně posuzovali rizika a možné ztráty, které mohly účetní jednotku ovlivnit. Tím se zamezilo problémům s neschválením účetní závěrky.</w:t>
      </w:r>
    </w:p>
    <w:p w:rsidR="004D1B5F" w:rsidRPr="004D1B5F" w:rsidRDefault="004D1B5F" w:rsidP="004D1B5F"/>
    <w:p w:rsidR="004D1B5F" w:rsidRDefault="004D1B5F" w:rsidP="004D1B5F">
      <w:r w:rsidRPr="0053784E">
        <w:rPr>
          <w:b/>
        </w:rPr>
        <w:t>ad 13)</w:t>
      </w:r>
      <w:r>
        <w:t xml:space="preserve"> </w:t>
      </w:r>
      <w:r w:rsidRPr="004D1B5F">
        <w:t>schvaluje vyúčtování poskytnutých finančních prostředků z rozpočtu obce za rok 2018.</w:t>
      </w:r>
    </w:p>
    <w:p w:rsidR="004D1B5F" w:rsidRPr="004D1B5F" w:rsidRDefault="004D1B5F" w:rsidP="004D1B5F"/>
    <w:p w:rsidR="00741572" w:rsidRDefault="004D1B5F" w:rsidP="004D1B5F">
      <w:r w:rsidRPr="0053784E">
        <w:rPr>
          <w:b/>
        </w:rPr>
        <w:t>ad 14)</w:t>
      </w:r>
      <w:r>
        <w:rPr>
          <w:b/>
        </w:rPr>
        <w:t xml:space="preserve"> </w:t>
      </w:r>
      <w:r w:rsidRPr="004D1B5F">
        <w:t>schvaluje výroční zprávu o hospodaření Základní školy a Mateřské školy Svatobořice-Mistřín, příspěvkové organizace obce za rok 2018</w:t>
      </w:r>
    </w:p>
    <w:p w:rsidR="0053784E" w:rsidRPr="004D1B5F" w:rsidRDefault="0053784E" w:rsidP="004D1B5F"/>
    <w:p w:rsidR="004D1B5F" w:rsidRDefault="004D1B5F" w:rsidP="004D1B5F">
      <w:r w:rsidRPr="0053784E">
        <w:rPr>
          <w:b/>
        </w:rPr>
        <w:lastRenderedPageBreak/>
        <w:t>ad 15)</w:t>
      </w:r>
      <w:r>
        <w:t xml:space="preserve"> </w:t>
      </w:r>
      <w:r w:rsidRPr="004D1B5F">
        <w:t>schvaluje výroční zprávu Obecního kulturního domu Svatobořice-Mistřín za rok 2018.</w:t>
      </w:r>
    </w:p>
    <w:p w:rsidR="004D1B5F" w:rsidRPr="004D1B5F" w:rsidRDefault="004D1B5F" w:rsidP="004D1B5F"/>
    <w:p w:rsidR="004D1B5F" w:rsidRPr="009333CE" w:rsidRDefault="004D1B5F" w:rsidP="004D1B5F">
      <w:pPr>
        <w:spacing w:after="160" w:line="259" w:lineRule="auto"/>
      </w:pPr>
      <w:r w:rsidRPr="0053784E">
        <w:rPr>
          <w:b/>
        </w:rPr>
        <w:t>ad 16)</w:t>
      </w:r>
      <w:r>
        <w:t xml:space="preserve"> </w:t>
      </w:r>
      <w:r w:rsidRPr="004D1B5F">
        <w:t>bere na vědomí závěrečný účet DSO-ČOV Mistřín</w:t>
      </w:r>
    </w:p>
    <w:p w:rsidR="004D1B5F" w:rsidRDefault="004D1B5F" w:rsidP="004D1B5F">
      <w:pPr>
        <w:spacing w:after="160" w:line="259" w:lineRule="auto"/>
        <w:rPr>
          <w:b/>
        </w:rPr>
      </w:pPr>
      <w:r w:rsidRPr="0053784E">
        <w:rPr>
          <w:b/>
        </w:rPr>
        <w:t>ad 17)</w:t>
      </w:r>
      <w:r>
        <w:t xml:space="preserve"> </w:t>
      </w:r>
      <w:r w:rsidRPr="004D1B5F">
        <w:t>bere na vědomí zprá</w:t>
      </w:r>
      <w:r>
        <w:t>vu dozorčí rady DSO-ČOV Mistřín</w:t>
      </w:r>
    </w:p>
    <w:p w:rsidR="004D1B5F" w:rsidRDefault="004D1B5F" w:rsidP="004D1B5F">
      <w:pPr>
        <w:spacing w:after="160" w:line="259" w:lineRule="auto"/>
      </w:pPr>
      <w:r w:rsidRPr="0053784E">
        <w:rPr>
          <w:b/>
        </w:rPr>
        <w:t>ad 18)</w:t>
      </w:r>
      <w:r>
        <w:t xml:space="preserve"> </w:t>
      </w:r>
      <w:r w:rsidRPr="004D1B5F">
        <w:t>bere na vědomí závěrečný účet DSO Mikroregionu Nový Dvůr</w:t>
      </w:r>
    </w:p>
    <w:p w:rsidR="00A04213" w:rsidRPr="009333CE" w:rsidRDefault="00A04213" w:rsidP="004D1B5F">
      <w:pPr>
        <w:spacing w:after="160" w:line="259" w:lineRule="auto"/>
      </w:pPr>
      <w:r w:rsidRPr="0053784E">
        <w:rPr>
          <w:b/>
        </w:rPr>
        <w:t>ad 19)</w:t>
      </w:r>
      <w:r w:rsidRPr="00A04213">
        <w:t xml:space="preserve"> bere na vědomí závěrečný účet DSO </w:t>
      </w:r>
      <w:proofErr w:type="spellStart"/>
      <w:r w:rsidRPr="00A04213">
        <w:t>Mutěnka</w:t>
      </w:r>
      <w:proofErr w:type="spellEnd"/>
    </w:p>
    <w:p w:rsidR="004D1B5F" w:rsidRDefault="00A04213" w:rsidP="004D1B5F">
      <w:pPr>
        <w:spacing w:after="160" w:line="259" w:lineRule="auto"/>
      </w:pPr>
      <w:r w:rsidRPr="0053784E">
        <w:rPr>
          <w:b/>
        </w:rPr>
        <w:t>ad 20</w:t>
      </w:r>
      <w:r w:rsidR="004D1B5F" w:rsidRPr="0053784E">
        <w:rPr>
          <w:b/>
        </w:rPr>
        <w:t>)</w:t>
      </w:r>
      <w:r w:rsidR="004D1B5F">
        <w:t xml:space="preserve"> </w:t>
      </w:r>
      <w:r w:rsidR="004D1B5F" w:rsidRPr="004D1B5F">
        <w:t>bere na vědomí závěrečný účet DSO Severovýchod</w:t>
      </w:r>
      <w:r w:rsidR="004D1B5F" w:rsidRPr="009333CE">
        <w:t xml:space="preserve"> </w:t>
      </w:r>
    </w:p>
    <w:p w:rsidR="004D1B5F" w:rsidRPr="009333CE" w:rsidRDefault="00A04213" w:rsidP="004D1B5F">
      <w:pPr>
        <w:spacing w:after="160" w:line="259" w:lineRule="auto"/>
      </w:pPr>
      <w:r w:rsidRPr="0053784E">
        <w:rPr>
          <w:b/>
        </w:rPr>
        <w:t>ad 21)</w:t>
      </w:r>
      <w:r>
        <w:t xml:space="preserve"> schvaluje navýšení příspěvku pro </w:t>
      </w:r>
      <w:proofErr w:type="spellStart"/>
      <w:r>
        <w:t>ObKD</w:t>
      </w:r>
      <w:proofErr w:type="spellEnd"/>
      <w:r>
        <w:t xml:space="preserve">, Hlavní 1080, Svatobořice-Mistřín, o částku 20 000,-- Kč na pořízení mužského kroje. </w:t>
      </w:r>
    </w:p>
    <w:p w:rsidR="004D1B5F" w:rsidRPr="009333CE" w:rsidRDefault="00A04213" w:rsidP="004D1B5F">
      <w:pPr>
        <w:spacing w:after="160" w:line="259" w:lineRule="auto"/>
      </w:pPr>
      <w:r w:rsidRPr="0053784E">
        <w:rPr>
          <w:b/>
        </w:rPr>
        <w:t>ad 22)</w:t>
      </w:r>
      <w:r w:rsidR="0053784E">
        <w:t xml:space="preserve"> Veřejnoprávní smlouva </w:t>
      </w:r>
      <w:r w:rsidR="00314FEF">
        <w:t>o poskytnutí dotace z rozpočtu obce na stavební úpravy a přístavbu objektu č.</w:t>
      </w:r>
      <w:r w:rsidR="0053784E">
        <w:t xml:space="preserve"> </w:t>
      </w:r>
      <w:r w:rsidR="00314FEF">
        <w:t>p. 84, kterého bude dosaženo do 31.</w:t>
      </w:r>
      <w:r w:rsidR="0053784E">
        <w:t xml:space="preserve"> 8. 2019 ve výši 344 000,-- Kč – </w:t>
      </w:r>
      <w:r w:rsidR="0053784E" w:rsidRPr="00C0317A">
        <w:rPr>
          <w:b/>
          <w:u w:val="single"/>
        </w:rPr>
        <w:t>Usnesení nevzniklo</w:t>
      </w:r>
    </w:p>
    <w:p w:rsidR="0053784E" w:rsidRPr="0053784E" w:rsidRDefault="00A04213" w:rsidP="0053784E">
      <w:r w:rsidRPr="0053784E">
        <w:rPr>
          <w:b/>
        </w:rPr>
        <w:t>ad 23)</w:t>
      </w:r>
      <w:r>
        <w:t xml:space="preserve"> </w:t>
      </w:r>
      <w:r w:rsidR="0053784E" w:rsidRPr="0053784E">
        <w:t>schvaluje rozpočtové opatření č. 7:</w:t>
      </w:r>
    </w:p>
    <w:p w:rsidR="0053784E" w:rsidRPr="0053784E" w:rsidRDefault="0053784E" w:rsidP="0053784E">
      <w:r w:rsidRPr="0053784E">
        <w:t xml:space="preserve">navýšení příjmů o </w:t>
      </w:r>
      <w:r w:rsidRPr="0053784E">
        <w:tab/>
      </w:r>
      <w:r w:rsidRPr="0053784E">
        <w:tab/>
        <w:t xml:space="preserve">    </w:t>
      </w:r>
      <w:r>
        <w:t xml:space="preserve">       </w:t>
      </w:r>
      <w:r w:rsidRPr="0053784E">
        <w:t>258 500,-- Kč</w:t>
      </w:r>
    </w:p>
    <w:p w:rsidR="0053784E" w:rsidRPr="0053784E" w:rsidRDefault="0053784E" w:rsidP="0053784E">
      <w:r w:rsidRPr="0053784E">
        <w:t xml:space="preserve">snížení výdajů o </w:t>
      </w:r>
      <w:r w:rsidRPr="0053784E">
        <w:tab/>
      </w:r>
      <w:r w:rsidRPr="0053784E">
        <w:tab/>
      </w:r>
      <w:r>
        <w:t xml:space="preserve">      </w:t>
      </w:r>
      <w:r w:rsidRPr="0053784E">
        <w:t xml:space="preserve">22 503 500,-- Kč  </w:t>
      </w:r>
    </w:p>
    <w:p w:rsidR="0053784E" w:rsidRPr="0053784E" w:rsidRDefault="0053784E" w:rsidP="0053784E">
      <w:r w:rsidRPr="0053784E">
        <w:t xml:space="preserve">snížení financování o </w:t>
      </w:r>
      <w:r w:rsidRPr="0053784E">
        <w:tab/>
        <w:t xml:space="preserve">           </w:t>
      </w:r>
      <w:r>
        <w:t xml:space="preserve">      </w:t>
      </w:r>
      <w:r w:rsidRPr="0053784E">
        <w:t xml:space="preserve"> 22 762 000,-- Kč</w:t>
      </w:r>
    </w:p>
    <w:p w:rsidR="0053784E" w:rsidRPr="0053784E" w:rsidRDefault="0053784E" w:rsidP="0053784E">
      <w:r w:rsidRPr="0053784E">
        <w:t xml:space="preserve">             </w:t>
      </w:r>
    </w:p>
    <w:p w:rsidR="0053784E" w:rsidRPr="0053784E" w:rsidRDefault="0053784E" w:rsidP="0053784E">
      <w:r w:rsidRPr="0053784E">
        <w:t>Rozpočet po provedení rozpočtového opatření č. 7</w:t>
      </w:r>
    </w:p>
    <w:p w:rsidR="0053784E" w:rsidRPr="0053784E" w:rsidRDefault="0053784E" w:rsidP="0053784E">
      <w:r w:rsidRPr="0053784E">
        <w:tab/>
      </w:r>
      <w:r w:rsidRPr="0053784E">
        <w:tab/>
      </w:r>
      <w:r w:rsidRPr="0053784E">
        <w:tab/>
      </w:r>
      <w:r w:rsidRPr="0053784E">
        <w:tab/>
        <w:t>schválený rozpočet</w:t>
      </w:r>
      <w:r w:rsidRPr="0053784E">
        <w:tab/>
      </w:r>
      <w:r w:rsidRPr="0053784E">
        <w:tab/>
        <w:t>upravený rozpočet</w:t>
      </w:r>
    </w:p>
    <w:p w:rsidR="0053784E" w:rsidRPr="0053784E" w:rsidRDefault="0053784E" w:rsidP="0053784E">
      <w:r w:rsidRPr="0053784E">
        <w:t xml:space="preserve">Příjmy </w:t>
      </w:r>
      <w:r w:rsidRPr="0053784E">
        <w:tab/>
      </w:r>
      <w:r w:rsidRPr="0053784E">
        <w:tab/>
      </w:r>
      <w:r w:rsidRPr="0053784E">
        <w:tab/>
        <w:t xml:space="preserve">  76 792 000,-- Kč</w:t>
      </w:r>
      <w:r w:rsidRPr="0053784E">
        <w:tab/>
      </w:r>
      <w:r w:rsidRPr="0053784E">
        <w:tab/>
        <w:t xml:space="preserve">   78 754 100,-- Kč</w:t>
      </w:r>
    </w:p>
    <w:p w:rsidR="0053784E" w:rsidRPr="0053784E" w:rsidRDefault="0053784E" w:rsidP="0053784E">
      <w:r w:rsidRPr="0053784E">
        <w:t xml:space="preserve">Výdaje </w:t>
      </w:r>
      <w:r w:rsidRPr="0053784E">
        <w:tab/>
      </w:r>
      <w:r w:rsidRPr="0053784E">
        <w:tab/>
      </w:r>
      <w:r w:rsidRPr="0053784E">
        <w:tab/>
        <w:t xml:space="preserve">118 117 100,-- Kč </w:t>
      </w:r>
      <w:r w:rsidRPr="0053784E">
        <w:tab/>
      </w:r>
      <w:r w:rsidRPr="0053784E">
        <w:tab/>
        <w:t xml:space="preserve"> 104 055 800,-- Kč </w:t>
      </w:r>
    </w:p>
    <w:p w:rsidR="0053784E" w:rsidRPr="0053784E" w:rsidRDefault="0053784E" w:rsidP="0053784E">
      <w:r w:rsidRPr="0053784E">
        <w:t xml:space="preserve">Financování </w:t>
      </w:r>
      <w:r w:rsidRPr="0053784E">
        <w:tab/>
      </w:r>
      <w:r w:rsidRPr="0053784E">
        <w:tab/>
      </w:r>
      <w:r w:rsidRPr="0053784E">
        <w:tab/>
        <w:t xml:space="preserve">  41 325 100,-- Kč</w:t>
      </w:r>
      <w:r w:rsidRPr="0053784E">
        <w:tab/>
      </w:r>
      <w:r w:rsidRPr="0053784E">
        <w:tab/>
        <w:t xml:space="preserve">   25 301 700,-- Kč  </w:t>
      </w:r>
    </w:p>
    <w:p w:rsidR="00A04213" w:rsidRDefault="00A04213" w:rsidP="0053784E"/>
    <w:p w:rsidR="0053784E" w:rsidRPr="0053784E" w:rsidRDefault="00A04213" w:rsidP="0053784E">
      <w:pPr>
        <w:rPr>
          <w:bCs/>
        </w:rPr>
      </w:pPr>
      <w:r w:rsidRPr="0053784E">
        <w:rPr>
          <w:b/>
        </w:rPr>
        <w:t>ad 24)</w:t>
      </w:r>
      <w:r>
        <w:t xml:space="preserve"> </w:t>
      </w:r>
      <w:r w:rsidR="0053784E" w:rsidRPr="0053784E">
        <w:rPr>
          <w:bCs/>
        </w:rPr>
        <w:t xml:space="preserve">schvaluje v souladu s § 39, odst. 1 zákona č. 128/2000 Sb., ve znění pozdějších předpisů zveřejnění záměru prodeje částí pozemků v k. </w:t>
      </w:r>
      <w:proofErr w:type="spellStart"/>
      <w:r w:rsidR="0053784E" w:rsidRPr="0053784E">
        <w:rPr>
          <w:bCs/>
        </w:rPr>
        <w:t>ú.</w:t>
      </w:r>
      <w:proofErr w:type="spellEnd"/>
      <w:r w:rsidR="0053784E" w:rsidRPr="0053784E">
        <w:rPr>
          <w:bCs/>
        </w:rPr>
        <w:t>  Mistřín, označených dle GP č. 1201-45/2019, vyhotoveného dne 15. 5. 2019 jako pozemky p. č. 789/5, 789/10, 789/11, 789/12, 789/13, 792/4, 792/5, 792/6, 792/7 a 792/8.</w:t>
      </w:r>
    </w:p>
    <w:p w:rsidR="0053784E" w:rsidRPr="0053784E" w:rsidRDefault="0053784E" w:rsidP="0053784E">
      <w:pPr>
        <w:rPr>
          <w:bCs/>
        </w:rPr>
      </w:pPr>
      <w:r w:rsidRPr="0053784E">
        <w:rPr>
          <w:bCs/>
        </w:rPr>
        <w:t>Ke zveřejněnému záměru se mohou případní zájemci vyjádřit a předložit své nabídky ve lhůtě do 31. 7. 2019. V rámci své nabídky zájemce uvede, zda má zájem získat předmětné nemovitosti o které má zájem do svého výlučného vlastnictví, případně do svého společného jmění manželů, případně do podílového spoluvlastnictví, údaj o výši nabízené kupní ceny, údaj o tom, zda pro koupi bude využívat úvěrové prostředky, údaj o tom, zda úvěrující banka bude požadovat zajištění úvěru zřízením zástavy k příslušné nemovité věci o kterou má zájemce zájem a dále své kontaktní údaje, tj. jméno a příjmení, datum narození, adresu trvalého bydliště, telefonní kontakt, případně e-mailovou adresu.     </w:t>
      </w:r>
    </w:p>
    <w:p w:rsidR="0053784E" w:rsidRPr="0053784E" w:rsidRDefault="0053784E" w:rsidP="0053784E">
      <w:pPr>
        <w:rPr>
          <w:bCs/>
          <w:u w:val="single"/>
        </w:rPr>
      </w:pPr>
      <w:r w:rsidRPr="0053784E">
        <w:rPr>
          <w:bCs/>
        </w:rPr>
        <w:t xml:space="preserve">Nabídky lze podávat na formuláři, které budou k dispozici v elektronické podobě na adrese </w:t>
      </w:r>
      <w:hyperlink r:id="rId4" w:history="1">
        <w:r w:rsidRPr="0053784E">
          <w:rPr>
            <w:rStyle w:val="Hypertextovodkaz"/>
            <w:bCs/>
          </w:rPr>
          <w:t>www.svatoborice-mistrin.cz</w:t>
        </w:r>
      </w:hyperlink>
      <w:r w:rsidRPr="0053784E">
        <w:rPr>
          <w:rStyle w:val="Hypertextovodkaz"/>
          <w:bCs/>
        </w:rPr>
        <w:t>/uredni-deska/</w:t>
      </w:r>
      <w:r w:rsidRPr="0053784E">
        <w:rPr>
          <w:bCs/>
        </w:rPr>
        <w:t xml:space="preserve">  a nebo na Obecním úřadě u p. Změlíkové,  </w:t>
      </w:r>
      <w:hyperlink r:id="rId5" w:history="1">
        <w:r w:rsidRPr="0053784E">
          <w:rPr>
            <w:rStyle w:val="Hypertextovodkaz"/>
            <w:bCs/>
            <w:color w:val="auto"/>
            <w:u w:val="none"/>
          </w:rPr>
          <w:t>tel: 518 620 237. Pokud</w:t>
        </w:r>
      </w:hyperlink>
      <w:r w:rsidRPr="0053784E">
        <w:rPr>
          <w:bCs/>
        </w:rPr>
        <w:t xml:space="preserve"> má zájemce zájem o koupi vícero pozemků, podá nabídku </w:t>
      </w:r>
      <w:r w:rsidRPr="0053784E">
        <w:rPr>
          <w:bCs/>
          <w:u w:val="single"/>
        </w:rPr>
        <w:t>na každý pozemek, o který má zájem samostatně.</w:t>
      </w:r>
    </w:p>
    <w:p w:rsidR="0053784E" w:rsidRDefault="0053784E" w:rsidP="0053784E">
      <w:pPr>
        <w:rPr>
          <w:bCs/>
        </w:rPr>
      </w:pPr>
      <w:r w:rsidRPr="0053784E">
        <w:rPr>
          <w:bCs/>
        </w:rPr>
        <w:t>Podmínky prodeje mohou být dodatečně upravovány ze strany prodávajícího v závislosti na počtu zájemců a nabízených podmínkách koupě.</w:t>
      </w:r>
    </w:p>
    <w:p w:rsidR="0053784E" w:rsidRPr="0053784E" w:rsidRDefault="0053784E" w:rsidP="0053784E">
      <w:pPr>
        <w:rPr>
          <w:bCs/>
        </w:rPr>
      </w:pPr>
    </w:p>
    <w:p w:rsidR="0053784E" w:rsidRPr="0053784E" w:rsidRDefault="00A04213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b/>
        </w:rPr>
        <w:t xml:space="preserve">ad 25) </w:t>
      </w:r>
      <w:r w:rsidR="00C0317A">
        <w:rPr>
          <w:b/>
        </w:rPr>
        <w:t>a)</w:t>
      </w:r>
      <w:r w:rsidR="0053784E">
        <w:rPr>
          <w:b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753 240,-- Kč za byt č. 1,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 o výměře 53,5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CB3E54">
        <w:rPr>
          <w:rFonts w:eastAsiaTheme="minorHAnsi"/>
          <w:color w:val="000000"/>
          <w:lang w:eastAsia="en-US"/>
        </w:rPr>
        <w:t>, kupující manželé XY</w:t>
      </w:r>
      <w:r w:rsidR="0053784E" w:rsidRPr="0053784E">
        <w:rPr>
          <w:rFonts w:eastAsiaTheme="minorHAnsi"/>
          <w:color w:val="000000"/>
          <w:lang w:eastAsia="en-US"/>
        </w:rPr>
        <w:t xml:space="preserve"> 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lastRenderedPageBreak/>
        <w:t>b)</w:t>
      </w:r>
      <w:r w:rsidR="0053784E"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861 560,-- Kč za byt č. 2, v bytovém domě č. 1162 na pozemku p. č.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č. j. 1162/2 o výměře 53,84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, kupující </w:t>
      </w:r>
      <w:r w:rsidR="00CB3E54">
        <w:rPr>
          <w:rFonts w:eastAsiaTheme="minorHAnsi"/>
          <w:color w:val="000000"/>
          <w:lang w:eastAsia="en-US"/>
        </w:rPr>
        <w:t>XY</w:t>
      </w:r>
      <w:r>
        <w:rPr>
          <w:rFonts w:eastAsiaTheme="minorHAnsi"/>
          <w:color w:val="000000"/>
          <w:lang w:eastAsia="en-US"/>
        </w:rPr>
        <w:t xml:space="preserve"> </w:t>
      </w:r>
      <w:r w:rsidR="0053784E"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c)</w:t>
      </w:r>
      <w:r w:rsidR="0053784E"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114 190,-- Kč za garáž č. 4, v bytovém domě č. 1162 na pozemku p. č.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č. j. 1162/3 o výměře 24,01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>XY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d)</w:t>
      </w:r>
      <w:r w:rsidR="0053784E"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93 196,-- Kč za garáž č. 3, v bytovém domě č. 1162 na pozemku p. č.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č. j. 1162/4 o výměře 18,04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>XY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e)</w:t>
      </w:r>
      <w:r w:rsidR="0053784E"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78 475,-- Kč za garáž č. 2, v bytovém domě č. 1162 na pozemku p. č.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č. j. 1162/5 o výměře 16,08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>XY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f)</w:t>
      </w:r>
      <w:r w:rsidR="0053784E"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139 054,-- Kč za garáž č. 1, v bytovém domě č. 1162 na pozemku p. č.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č. j. 1162/6 o výměře 27,16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>XY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g)</w:t>
      </w:r>
      <w:r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934 500,-- Kč za byt č. 3,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1162/7 o výměře 60,89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CB3E54">
        <w:rPr>
          <w:rFonts w:eastAsiaTheme="minorHAnsi"/>
          <w:color w:val="000000"/>
          <w:lang w:eastAsia="en-US"/>
        </w:rPr>
        <w:t>, kupující</w:t>
      </w:r>
      <w:r w:rsidR="0053784E" w:rsidRPr="0053784E">
        <w:rPr>
          <w:rFonts w:eastAsiaTheme="minorHAnsi"/>
          <w:color w:val="000000"/>
          <w:lang w:eastAsia="en-US"/>
        </w:rPr>
        <w:t xml:space="preserve"> </w:t>
      </w:r>
      <w:r w:rsidR="00CB3E54">
        <w:rPr>
          <w:rFonts w:eastAsiaTheme="minorHAnsi"/>
          <w:color w:val="000000"/>
          <w:lang w:eastAsia="en-US"/>
        </w:rPr>
        <w:t>XY</w:t>
      </w:r>
      <w:r w:rsidR="0053784E" w:rsidRPr="0053784E">
        <w:rPr>
          <w:rFonts w:eastAsiaTheme="minorHAnsi"/>
          <w:color w:val="000000"/>
          <w:lang w:eastAsia="en-US"/>
        </w:rPr>
        <w:t xml:space="preserve"> 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h)</w:t>
      </w:r>
      <w:r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947 224,-- Kč za byt č. 4,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1162/8 o výměře 54,92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 xml:space="preserve">XY </w:t>
      </w:r>
      <w:r w:rsidR="0053784E"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ch)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917 472,-- Kč za byt č. 6,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1162/10 o výměře 53,84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>XY</w:t>
      </w:r>
      <w:r w:rsidR="0053784E" w:rsidRPr="0053784E">
        <w:rPr>
          <w:rFonts w:eastAsiaTheme="minorHAnsi"/>
          <w:color w:val="000000"/>
          <w:lang w:eastAsia="en-US"/>
        </w:rPr>
        <w:t xml:space="preserve"> 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i)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513 528,-- Kč za byt č. 7,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1162/11 o výměře 37,51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</w:t>
      </w:r>
      <w:r w:rsidR="00CB3E54">
        <w:rPr>
          <w:rFonts w:eastAsiaTheme="minorHAnsi"/>
          <w:color w:val="000000"/>
          <w:lang w:eastAsia="en-US"/>
        </w:rPr>
        <w:t>XY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j)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727 384,-- Kč za byt č. 8,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1162/12 o výměře 57,66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</w:t>
      </w:r>
      <w:r w:rsidR="00CB3E54">
        <w:rPr>
          <w:rFonts w:eastAsiaTheme="minorHAnsi"/>
          <w:color w:val="000000"/>
          <w:lang w:eastAsia="en-US"/>
        </w:rPr>
        <w:t>XY</w:t>
      </w:r>
      <w:r w:rsidR="0053784E" w:rsidRPr="0053784E">
        <w:rPr>
          <w:rFonts w:eastAsiaTheme="minorHAnsi"/>
          <w:color w:val="000000"/>
          <w:lang w:eastAsia="en-US"/>
        </w:rPr>
        <w:t xml:space="preserve">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k)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698 360,-- Kč za byt č. 9,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1162/13 o výměře 52,91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manželé </w:t>
      </w:r>
      <w:r w:rsidR="00CB3E54">
        <w:rPr>
          <w:rFonts w:eastAsiaTheme="minorHAnsi"/>
          <w:color w:val="000000"/>
          <w:lang w:eastAsia="en-US"/>
        </w:rPr>
        <w:t xml:space="preserve">XY </w:t>
      </w:r>
      <w:r w:rsidR="0053784E"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lastRenderedPageBreak/>
        <w:t>l)</w:t>
      </w:r>
      <w:r>
        <w:rPr>
          <w:rFonts w:eastAsiaTheme="minorHAnsi"/>
          <w:color w:val="000000"/>
          <w:lang w:eastAsia="en-US"/>
        </w:rPr>
        <w:t>-</w:t>
      </w:r>
      <w:r w:rsidR="0053784E" w:rsidRPr="0053784E">
        <w:rPr>
          <w:rFonts w:eastAsiaTheme="minorHAnsi"/>
          <w:color w:val="000000"/>
          <w:lang w:eastAsia="en-US"/>
        </w:rPr>
        <w:t xml:space="preserve"> souhlasí s nabízenou cenou 493 184,-- Kč za byt č. 10,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1162/14 o výměře 35,18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</w:t>
      </w:r>
      <w:r w:rsidR="00CB3E54">
        <w:rPr>
          <w:rFonts w:eastAsiaTheme="minorHAnsi"/>
          <w:color w:val="000000"/>
          <w:lang w:eastAsia="en-US"/>
        </w:rPr>
        <w:t>XY</w:t>
      </w:r>
      <w:r w:rsidR="0053784E" w:rsidRPr="0053784E">
        <w:rPr>
          <w:rFonts w:eastAsiaTheme="minorHAnsi"/>
          <w:color w:val="000000"/>
          <w:lang w:eastAsia="en-US"/>
        </w:rPr>
        <w:t xml:space="preserve">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3784E" w:rsidRPr="0053784E" w:rsidRDefault="00C0317A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m)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souhlasí s nabízenou cenou 623 000,-- Kč za byt č. 11,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1162/15 o výměře 41,32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  <w:r w:rsidR="0053784E" w:rsidRPr="0053784E">
        <w:rPr>
          <w:rFonts w:eastAsiaTheme="minorHAnsi"/>
          <w:color w:val="000000"/>
          <w:lang w:eastAsia="en-US"/>
        </w:rPr>
        <w:t xml:space="preserve">, kupující </w:t>
      </w:r>
      <w:r w:rsidR="00CB3E54">
        <w:rPr>
          <w:rFonts w:eastAsiaTheme="minorHAnsi"/>
          <w:color w:val="000000"/>
          <w:lang w:eastAsia="en-US"/>
        </w:rPr>
        <w:t>XY</w:t>
      </w:r>
      <w:r w:rsidR="0053784E" w:rsidRPr="0053784E">
        <w:rPr>
          <w:rFonts w:eastAsiaTheme="minorHAnsi"/>
          <w:color w:val="000000"/>
          <w:lang w:eastAsia="en-US"/>
        </w:rPr>
        <w:t xml:space="preserve">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784E">
        <w:rPr>
          <w:rFonts w:eastAsiaTheme="minorHAnsi"/>
          <w:color w:val="000000"/>
          <w:lang w:eastAsia="en-US"/>
        </w:rPr>
        <w:t xml:space="preserve">a ukládá radě obce připravit potřebné právní dokumenty pro prodej této jednotky dle předložené nabídky. </w:t>
      </w:r>
    </w:p>
    <w:p w:rsidR="0053784E" w:rsidRPr="0053784E" w:rsidRDefault="0053784E" w:rsidP="0053784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0317A" w:rsidRDefault="00C0317A" w:rsidP="00C0317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317A">
        <w:rPr>
          <w:rFonts w:eastAsiaTheme="minorHAnsi"/>
          <w:b/>
          <w:color w:val="000000"/>
          <w:lang w:eastAsia="en-US"/>
        </w:rPr>
        <w:t>n)</w:t>
      </w:r>
      <w:r>
        <w:rPr>
          <w:rFonts w:eastAsiaTheme="minorHAnsi"/>
          <w:color w:val="000000"/>
          <w:lang w:eastAsia="en-US"/>
        </w:rPr>
        <w:t xml:space="preserve">- </w:t>
      </w:r>
      <w:r w:rsidR="0053784E" w:rsidRPr="0053784E">
        <w:rPr>
          <w:rFonts w:eastAsiaTheme="minorHAnsi"/>
          <w:color w:val="000000"/>
          <w:lang w:eastAsia="en-US"/>
        </w:rPr>
        <w:t xml:space="preserve">schvaluje vyhlášení záměru na prodej bytu č. 5 v bytovém domě č. 1162 na pozemku </w:t>
      </w:r>
      <w:proofErr w:type="spellStart"/>
      <w:proofErr w:type="gramStart"/>
      <w:r w:rsidR="0053784E" w:rsidRPr="0053784E">
        <w:rPr>
          <w:rFonts w:eastAsiaTheme="minorHAnsi"/>
          <w:color w:val="000000"/>
          <w:lang w:eastAsia="en-US"/>
        </w:rPr>
        <w:t>p.č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>.</w:t>
      </w:r>
      <w:proofErr w:type="gramEnd"/>
      <w:r w:rsidR="0053784E" w:rsidRPr="0053784E">
        <w:rPr>
          <w:rFonts w:eastAsiaTheme="minorHAnsi"/>
          <w:color w:val="000000"/>
          <w:lang w:eastAsia="en-US"/>
        </w:rPr>
        <w:t xml:space="preserve"> 449 k. </w:t>
      </w:r>
      <w:proofErr w:type="spellStart"/>
      <w:r w:rsidR="0053784E" w:rsidRPr="0053784E">
        <w:rPr>
          <w:rFonts w:eastAsiaTheme="minorHAnsi"/>
          <w:color w:val="000000"/>
          <w:lang w:eastAsia="en-US"/>
        </w:rPr>
        <w:t>ú.</w:t>
      </w:r>
      <w:proofErr w:type="spellEnd"/>
      <w:r w:rsidR="0053784E" w:rsidRPr="0053784E">
        <w:rPr>
          <w:rFonts w:eastAsiaTheme="minorHAnsi"/>
          <w:color w:val="000000"/>
          <w:lang w:eastAsia="en-US"/>
        </w:rPr>
        <w:t xml:space="preserve"> Mistřín, číslo jednotky 1162/9 o výměře 55,84 m</w:t>
      </w:r>
      <w:r w:rsidR="0053784E" w:rsidRPr="0053784E">
        <w:rPr>
          <w:rFonts w:eastAsiaTheme="minorHAnsi"/>
          <w:color w:val="000000"/>
          <w:vertAlign w:val="superscript"/>
          <w:lang w:eastAsia="en-US"/>
        </w:rPr>
        <w:t>2</w:t>
      </w:r>
    </w:p>
    <w:p w:rsidR="00C0317A" w:rsidRPr="00C0317A" w:rsidRDefault="00C0317A" w:rsidP="00C0317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04213" w:rsidRPr="00A04213" w:rsidRDefault="00A04213" w:rsidP="00C0317A">
      <w:pPr>
        <w:spacing w:after="160" w:line="259" w:lineRule="auto"/>
      </w:pPr>
      <w:r w:rsidRPr="00C0317A">
        <w:rPr>
          <w:b/>
        </w:rPr>
        <w:t>ad 26)</w:t>
      </w:r>
      <w:r>
        <w:t xml:space="preserve"> </w:t>
      </w:r>
      <w:r w:rsidRPr="00A04213">
        <w:t xml:space="preserve">vydává Obecně závaznou vyhlášku č. 1/2019, kterou se zrušuje Obecně závazná vyhláška č. 1/2009, o užívání veřejných symbolů </w:t>
      </w:r>
    </w:p>
    <w:p w:rsidR="004D1B5F" w:rsidRDefault="00085E41" w:rsidP="00741572">
      <w:r w:rsidRPr="00C0317A">
        <w:rPr>
          <w:b/>
        </w:rPr>
        <w:t>ad 27)</w:t>
      </w:r>
      <w:r>
        <w:t xml:space="preserve"> ne</w:t>
      </w:r>
      <w:r w:rsidRPr="00085E41">
        <w:t xml:space="preserve">schvaluje záměr na prodej pozemku </w:t>
      </w:r>
      <w:proofErr w:type="spellStart"/>
      <w:proofErr w:type="gramStart"/>
      <w:r w:rsidRPr="00085E41">
        <w:t>p.č</w:t>
      </w:r>
      <w:proofErr w:type="spellEnd"/>
      <w:r w:rsidRPr="00085E41">
        <w:t>.</w:t>
      </w:r>
      <w:proofErr w:type="gramEnd"/>
      <w:r w:rsidRPr="00085E41">
        <w:t xml:space="preserve"> 374/2 o výměře 54 m</w:t>
      </w:r>
      <w:r w:rsidRPr="00085E41">
        <w:rPr>
          <w:vertAlign w:val="superscript"/>
        </w:rPr>
        <w:t>2</w:t>
      </w:r>
      <w:r w:rsidRPr="00085E41">
        <w:t xml:space="preserve"> k. </w:t>
      </w:r>
      <w:proofErr w:type="spellStart"/>
      <w:r w:rsidRPr="00085E41">
        <w:t>ú.</w:t>
      </w:r>
      <w:proofErr w:type="spellEnd"/>
      <w:r w:rsidRPr="00085E41">
        <w:t xml:space="preserve"> Mistřín</w:t>
      </w:r>
      <w:r>
        <w:t xml:space="preserve"> </w:t>
      </w:r>
      <w:r w:rsidRPr="00085E41">
        <w:t xml:space="preserve"> </w:t>
      </w:r>
    </w:p>
    <w:p w:rsidR="00741572" w:rsidRPr="009333CE" w:rsidRDefault="00741572" w:rsidP="00741572"/>
    <w:p w:rsidR="00085E41" w:rsidRPr="00085E41" w:rsidRDefault="00085E41" w:rsidP="00085E41">
      <w:r w:rsidRPr="00C0317A">
        <w:rPr>
          <w:b/>
        </w:rPr>
        <w:t>ad 28)</w:t>
      </w:r>
      <w:r>
        <w:t xml:space="preserve"> </w:t>
      </w:r>
      <w:r w:rsidRPr="00085E41">
        <w:t xml:space="preserve">schvaluje prodej části obecního pozemku </w:t>
      </w:r>
      <w:proofErr w:type="spellStart"/>
      <w:proofErr w:type="gramStart"/>
      <w:r w:rsidRPr="00085E41">
        <w:t>p.č</w:t>
      </w:r>
      <w:proofErr w:type="spellEnd"/>
      <w:r w:rsidRPr="00085E41">
        <w:t>.</w:t>
      </w:r>
      <w:proofErr w:type="gramEnd"/>
      <w:r w:rsidRPr="00085E41">
        <w:t xml:space="preserve"> 1964/1 žadateli </w:t>
      </w:r>
      <w:r w:rsidR="00CB3E54">
        <w:t>XY</w:t>
      </w:r>
      <w:r w:rsidRPr="00085E41">
        <w:t xml:space="preserve"> </w:t>
      </w:r>
      <w:bookmarkStart w:id="0" w:name="_GoBack"/>
      <w:bookmarkEnd w:id="0"/>
      <w:r w:rsidRPr="00085E41">
        <w:t>za cenu 150,--Kč/m</w:t>
      </w:r>
      <w:r w:rsidRPr="00085E41">
        <w:rPr>
          <w:vertAlign w:val="superscript"/>
        </w:rPr>
        <w:t>2</w:t>
      </w:r>
      <w:r w:rsidRPr="00085E41">
        <w:t>, výměra bude upřesněna na základě GP, který nechá zhotovit žadatel na své náklady podle vyvěšeného záměru (přibližně 25 m</w:t>
      </w:r>
      <w:r w:rsidRPr="00085E41">
        <w:rPr>
          <w:vertAlign w:val="superscript"/>
        </w:rPr>
        <w:t>2</w:t>
      </w:r>
      <w:r w:rsidRPr="00085E41">
        <w:t xml:space="preserve">). </w:t>
      </w:r>
    </w:p>
    <w:p w:rsidR="00741572" w:rsidRDefault="00085E41" w:rsidP="00741572">
      <w:r w:rsidRPr="00085E41">
        <w:t>Odůvodnění ceny: podobná veřejná pros</w:t>
      </w:r>
      <w:r>
        <w:t>tranství, které mají význam pouz</w:t>
      </w:r>
      <w:r w:rsidRPr="00085E41">
        <w:t>e pro žadatele a nemají význam jako stavební pozemek, prodává obec za cenu 150,-- Kč/m</w:t>
      </w:r>
      <w:r w:rsidRPr="00085E41">
        <w:rPr>
          <w:vertAlign w:val="superscript"/>
        </w:rPr>
        <w:t>2</w:t>
      </w:r>
      <w:r w:rsidRPr="00085E41">
        <w:t xml:space="preserve">. </w:t>
      </w:r>
    </w:p>
    <w:p w:rsidR="00741572" w:rsidRDefault="00741572" w:rsidP="00741572"/>
    <w:p w:rsidR="004D1B5F" w:rsidRPr="009333CE" w:rsidRDefault="00085E41" w:rsidP="004D1B5F">
      <w:pPr>
        <w:spacing w:after="160" w:line="259" w:lineRule="auto"/>
      </w:pPr>
      <w:r w:rsidRPr="00C0317A">
        <w:rPr>
          <w:b/>
        </w:rPr>
        <w:t>ad 29)</w:t>
      </w:r>
      <w:r>
        <w:t xml:space="preserve"> </w:t>
      </w:r>
      <w:r w:rsidRPr="00085E41">
        <w:t xml:space="preserve">neschvaluje záměr na prodej části pozemku </w:t>
      </w:r>
      <w:proofErr w:type="spellStart"/>
      <w:proofErr w:type="gramStart"/>
      <w:r w:rsidRPr="00085E41">
        <w:t>p.č</w:t>
      </w:r>
      <w:proofErr w:type="spellEnd"/>
      <w:r w:rsidRPr="00085E41">
        <w:t>.</w:t>
      </w:r>
      <w:proofErr w:type="gramEnd"/>
      <w:r w:rsidRPr="00085E41">
        <w:t xml:space="preserve"> 1969/1 </w:t>
      </w:r>
      <w:proofErr w:type="spellStart"/>
      <w:r w:rsidRPr="00085E41">
        <w:t>k.ú</w:t>
      </w:r>
      <w:proofErr w:type="spellEnd"/>
      <w:r w:rsidRPr="00085E41">
        <w:t>. Mistřín</w:t>
      </w:r>
    </w:p>
    <w:p w:rsidR="004D1B5F" w:rsidRPr="009333CE" w:rsidRDefault="00314FEF" w:rsidP="004D1B5F">
      <w:pPr>
        <w:spacing w:after="160" w:line="259" w:lineRule="auto"/>
      </w:pPr>
      <w:r w:rsidRPr="00C0317A">
        <w:rPr>
          <w:b/>
        </w:rPr>
        <w:t>ad 30)</w:t>
      </w:r>
      <w:r>
        <w:t xml:space="preserve"> bere na vědomí p</w:t>
      </w:r>
      <w:r w:rsidR="004D1B5F" w:rsidRPr="009333CE">
        <w:t>ostup prací</w:t>
      </w:r>
      <w:r>
        <w:t xml:space="preserve"> v obci</w:t>
      </w:r>
    </w:p>
    <w:p w:rsidR="00314FEF" w:rsidRDefault="00280E40" w:rsidP="00314FEF">
      <w:pPr>
        <w:spacing w:after="160" w:line="259" w:lineRule="auto"/>
      </w:pPr>
      <w:r>
        <w:rPr>
          <w:b/>
        </w:rPr>
        <w:t>ad 31</w:t>
      </w:r>
      <w:r w:rsidR="00314FEF" w:rsidRPr="00C0317A">
        <w:rPr>
          <w:b/>
        </w:rPr>
        <w:t>a)</w:t>
      </w:r>
      <w:r w:rsidR="00314FEF">
        <w:t xml:space="preserve"> schvaluje člena dozorčí rady DSO Mikroregion Nový Dvůr p. Rostislava Maradu</w:t>
      </w:r>
      <w:r w:rsidR="00C0317A">
        <w:t>, Pod Sokolovnou 1119, Svatobořice-Mistřín</w:t>
      </w:r>
    </w:p>
    <w:p w:rsidR="00C0317A" w:rsidRPr="00C0317A" w:rsidRDefault="00280E40" w:rsidP="00C0317A">
      <w:r>
        <w:rPr>
          <w:b/>
        </w:rPr>
        <w:t>ad 31</w:t>
      </w:r>
      <w:r w:rsidR="00314FEF" w:rsidRPr="00C0317A">
        <w:rPr>
          <w:b/>
        </w:rPr>
        <w:t>b</w:t>
      </w:r>
      <w:r w:rsidR="00314FEF" w:rsidRPr="00C0317A">
        <w:t xml:space="preserve">) </w:t>
      </w:r>
      <w:r w:rsidR="00C0317A" w:rsidRPr="00C0317A">
        <w:t>bere na vědomí informace o sloučení dne 1. 1. 2020 Charitní pečovatelské služby Kyjov a Charitní pečovatelské služby Svatobořice-Mistřín do jednoho celku – Charitní pečovatelská služba Kyjov se samostatným střediskem Svatobořice-Mistřín.</w:t>
      </w:r>
    </w:p>
    <w:p w:rsidR="00314FEF" w:rsidRPr="00C0317A" w:rsidRDefault="00314FEF" w:rsidP="00314FEF">
      <w:pPr>
        <w:spacing w:after="160" w:line="259" w:lineRule="auto"/>
      </w:pPr>
    </w:p>
    <w:p w:rsidR="00314FEF" w:rsidRDefault="00314FEF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  <w:r>
        <w:t>…………………………………</w:t>
      </w:r>
      <w:r>
        <w:tab/>
      </w:r>
      <w:r>
        <w:tab/>
      </w:r>
      <w:r>
        <w:tab/>
        <w:t>..…………………………………..</w:t>
      </w:r>
    </w:p>
    <w:p w:rsidR="00280E40" w:rsidRDefault="00280E40" w:rsidP="00280E40">
      <w:pPr>
        <w:spacing w:line="259" w:lineRule="auto"/>
      </w:pPr>
      <w:r>
        <w:t xml:space="preserve">Ing. Miroslav Veselý </w:t>
      </w:r>
      <w:r>
        <w:tab/>
      </w:r>
      <w:r>
        <w:tab/>
      </w:r>
      <w:r>
        <w:tab/>
      </w:r>
      <w:r>
        <w:tab/>
      </w:r>
      <w:r>
        <w:tab/>
        <w:t xml:space="preserve">Bc. Adam Pavel Špaček, </w:t>
      </w:r>
      <w:proofErr w:type="spellStart"/>
      <w:proofErr w:type="gramStart"/>
      <w:r>
        <w:t>DiS</w:t>
      </w:r>
      <w:proofErr w:type="spellEnd"/>
      <w:r>
        <w:t>,. MBA</w:t>
      </w:r>
      <w:proofErr w:type="gramEnd"/>
    </w:p>
    <w:p w:rsidR="00280E40" w:rsidRDefault="00280E40" w:rsidP="004D1B5F">
      <w:pPr>
        <w:spacing w:after="160" w:line="259" w:lineRule="auto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280E40" w:rsidRDefault="00280E40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</w:p>
    <w:p w:rsidR="00280E40" w:rsidRDefault="00280E40" w:rsidP="004D1B5F">
      <w:pPr>
        <w:spacing w:after="160" w:line="259" w:lineRule="auto"/>
      </w:pPr>
      <w:r>
        <w:t>Svatobořice-Mistřín 3. 7. 2019</w:t>
      </w:r>
    </w:p>
    <w:sectPr w:rsidR="00280E40" w:rsidSect="00280E4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5F"/>
    <w:rsid w:val="00085E41"/>
    <w:rsid w:val="000904B0"/>
    <w:rsid w:val="00280E40"/>
    <w:rsid w:val="00314FEF"/>
    <w:rsid w:val="00371681"/>
    <w:rsid w:val="004D1B5F"/>
    <w:rsid w:val="004E0E86"/>
    <w:rsid w:val="0053784E"/>
    <w:rsid w:val="00596B5D"/>
    <w:rsid w:val="00741572"/>
    <w:rsid w:val="00A04213"/>
    <w:rsid w:val="00C0317A"/>
    <w:rsid w:val="00C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3D6B-E6F1-4FCF-9F8C-D9E67F4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Pokud" TargetMode="External"/><Relationship Id="rId4" Type="http://schemas.openxmlformats.org/officeDocument/2006/relationships/hyperlink" Target="http://www.svatoborice-mistr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6</cp:revision>
  <cp:lastPrinted>2019-07-09T06:34:00Z</cp:lastPrinted>
  <dcterms:created xsi:type="dcterms:W3CDTF">2019-06-27T11:14:00Z</dcterms:created>
  <dcterms:modified xsi:type="dcterms:W3CDTF">2019-07-09T06:34:00Z</dcterms:modified>
</cp:coreProperties>
</file>