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6B" w:rsidRPr="0087596E" w:rsidRDefault="006B266B" w:rsidP="006B266B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Anonymizováno dle zák. č. 101/2000 Sb. o ochraně osobních údajů.</w:t>
      </w:r>
    </w:p>
    <w:p w:rsidR="00525B23" w:rsidRPr="00525B23" w:rsidRDefault="00D70EDA" w:rsidP="006B266B">
      <w:pPr>
        <w:ind w:left="2832" w:firstLine="708"/>
        <w:rPr>
          <w:rFonts w:ascii="Times New Roman" w:hAnsi="Times New Roman" w:cs="Times New Roman"/>
          <w:sz w:val="44"/>
          <w:szCs w:val="44"/>
          <w:u w:val="single"/>
        </w:rPr>
      </w:pPr>
      <w:r w:rsidRPr="00525B23">
        <w:rPr>
          <w:rFonts w:ascii="Times New Roman" w:hAnsi="Times New Roman" w:cs="Times New Roman"/>
          <w:sz w:val="44"/>
          <w:szCs w:val="44"/>
          <w:u w:val="single"/>
        </w:rPr>
        <w:t>Usnesení</w:t>
      </w:r>
    </w:p>
    <w:p w:rsidR="003C0646" w:rsidRPr="00525B23" w:rsidRDefault="00D70EDA" w:rsidP="00525B2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25B23">
        <w:rPr>
          <w:rFonts w:ascii="Times New Roman" w:hAnsi="Times New Roman" w:cs="Times New Roman"/>
          <w:sz w:val="40"/>
          <w:szCs w:val="40"/>
          <w:u w:val="single"/>
        </w:rPr>
        <w:t>z VIII. zasedání zastupitelstva obce ze dne 19. 12. 2019</w:t>
      </w:r>
    </w:p>
    <w:p w:rsidR="00D70EDA" w:rsidRPr="00525B23" w:rsidRDefault="00525B23">
      <w:pPr>
        <w:rPr>
          <w:rFonts w:ascii="Times New Roman" w:hAnsi="Times New Roman" w:cs="Times New Roman"/>
          <w:sz w:val="32"/>
          <w:szCs w:val="32"/>
        </w:rPr>
      </w:pPr>
      <w:r w:rsidRPr="00525B23">
        <w:rPr>
          <w:rFonts w:ascii="Times New Roman" w:hAnsi="Times New Roman" w:cs="Times New Roman"/>
          <w:sz w:val="32"/>
          <w:szCs w:val="32"/>
        </w:rPr>
        <w:t>Zastupitelstvo obce</w:t>
      </w:r>
      <w:r w:rsidR="00D70EDA" w:rsidRPr="00525B23">
        <w:rPr>
          <w:rFonts w:ascii="Times New Roman" w:hAnsi="Times New Roman" w:cs="Times New Roman"/>
          <w:sz w:val="32"/>
          <w:szCs w:val="32"/>
        </w:rPr>
        <w:t xml:space="preserve"> po projednání:</w:t>
      </w:r>
    </w:p>
    <w:p w:rsidR="00D70EDA" w:rsidRPr="00A05FC6" w:rsidRDefault="00D70EDA" w:rsidP="00525B23">
      <w:pPr>
        <w:spacing w:after="0"/>
        <w:rPr>
          <w:rFonts w:ascii="Times New Roman" w:hAnsi="Times New Roman"/>
          <w:sz w:val="24"/>
          <w:szCs w:val="24"/>
        </w:rPr>
      </w:pPr>
      <w:r w:rsidRPr="00A05FC6">
        <w:t xml:space="preserve">ad 2) </w:t>
      </w:r>
      <w:r w:rsidRPr="00A05FC6">
        <w:rPr>
          <w:rFonts w:ascii="Times New Roman" w:hAnsi="Times New Roman"/>
          <w:sz w:val="24"/>
          <w:szCs w:val="24"/>
        </w:rPr>
        <w:t xml:space="preserve">schvaluje navržený program jednání VIII. zasedání zastupitelstva obce. </w:t>
      </w:r>
    </w:p>
    <w:p w:rsidR="00525B23" w:rsidRPr="00A05FC6" w:rsidRDefault="00525B23" w:rsidP="00525B23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t>ad 3)</w:t>
      </w:r>
      <w:r w:rsidRPr="00A05FC6">
        <w:rPr>
          <w:rFonts w:ascii="Times New Roman" w:hAnsi="Times New Roman" w:cs="Times New Roman"/>
          <w:sz w:val="24"/>
          <w:szCs w:val="24"/>
        </w:rPr>
        <w:t xml:space="preserve"> schvaluje</w:t>
      </w:r>
      <w:r w:rsidRPr="00A05FC6">
        <w:t xml:space="preserve"> </w:t>
      </w:r>
      <w:r w:rsidRPr="00A05FC6">
        <w:rPr>
          <w:rFonts w:ascii="Times New Roman" w:hAnsi="Times New Roman"/>
          <w:sz w:val="24"/>
          <w:szCs w:val="24"/>
        </w:rPr>
        <w:t xml:space="preserve">ověřovatele MUDr. Miroslavu </w:t>
      </w:r>
      <w:proofErr w:type="spellStart"/>
      <w:r w:rsidRPr="00A05FC6">
        <w:rPr>
          <w:rFonts w:ascii="Times New Roman" w:hAnsi="Times New Roman"/>
          <w:sz w:val="24"/>
          <w:szCs w:val="24"/>
        </w:rPr>
        <w:t>Neduchalovou</w:t>
      </w:r>
      <w:proofErr w:type="spellEnd"/>
      <w:r w:rsidRPr="00A05FC6">
        <w:rPr>
          <w:rFonts w:ascii="Times New Roman" w:hAnsi="Times New Roman"/>
          <w:sz w:val="24"/>
          <w:szCs w:val="24"/>
        </w:rPr>
        <w:t xml:space="preserve"> a PhDr. Tomáše Kellnera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Návrhovou komisi ve složení Mgr. Eva Výletová, </w:t>
      </w:r>
      <w:r w:rsidR="00525B23" w:rsidRPr="00A05FC6">
        <w:rPr>
          <w:rFonts w:ascii="Times New Roman" w:hAnsi="Times New Roman"/>
          <w:sz w:val="24"/>
          <w:szCs w:val="24"/>
        </w:rPr>
        <w:t>Ing. Vladimír Divácký</w:t>
      </w:r>
      <w:r w:rsidRPr="00A05FC6">
        <w:rPr>
          <w:rFonts w:ascii="Times New Roman" w:hAnsi="Times New Roman"/>
          <w:sz w:val="24"/>
          <w:szCs w:val="24"/>
        </w:rPr>
        <w:t xml:space="preserve"> a Mgr. Lenka Horáčková, zapisovatelka Lenka Gajdová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4) bere na vědomí kontrolu usnesení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5) bere na vědomí zprávu o činnosti rady obce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6) bere na vědomí zprávu o činnosti finančního výboru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7) bere na vědomí zprávu o činnosti kontrolního výboru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8) bere na vědomí plnění rozpočtu 1-11/2019: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příjmy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 xml:space="preserve">62 741 224,16 Kč </w:t>
      </w:r>
      <w:r w:rsidRPr="00A05FC6">
        <w:rPr>
          <w:rFonts w:ascii="Times New Roman" w:hAnsi="Times New Roman"/>
          <w:sz w:val="24"/>
          <w:szCs w:val="24"/>
        </w:rPr>
        <w:tab/>
        <w:t>80,01%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výdaje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="00413AD2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 xml:space="preserve">64 645 463,83 Kč </w:t>
      </w:r>
      <w:r w:rsidRPr="00A05FC6">
        <w:rPr>
          <w:rFonts w:ascii="Times New Roman" w:hAnsi="Times New Roman"/>
          <w:sz w:val="24"/>
          <w:szCs w:val="24"/>
        </w:rPr>
        <w:tab/>
        <w:t>73,40%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financování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 xml:space="preserve">  1 904 239,67 Kč 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9) bere na vědomí rozpočtové opatření č. 12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10) schvaluje rozpočet obce pro rok 2020 takto: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celkové příjmy rozpočtu ve výši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83 164 000,00 Kč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financování ve výši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40 366 000,00 Kč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Celkové zdroje ve výši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 xml:space="preserve">          123 530 000,00 Kč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běžné výdaje ve výši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="00413AD2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>38 430 000,00 Kč</w:t>
      </w:r>
      <w:r w:rsidRPr="00A05FC6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kapitálové výdaje ve výši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85 100 000,00 Kč</w:t>
      </w:r>
    </w:p>
    <w:p w:rsidR="00D70EDA" w:rsidRPr="00A05FC6" w:rsidRDefault="00D70EDA" w:rsidP="00D70EDA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Celkové výdaje rozpočtu ve výši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 xml:space="preserve">          123 530 000,00 Kč</w:t>
      </w:r>
      <w:r w:rsidRPr="00A05FC6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1. Zastupitelstvo obce schvaluje závazné ukazatele rozpočtu na rok 2020 dle rozpisu v návrhu rozpočtu.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Zastupitelstvo stanovuje, že ve výdajové stránce rozpočtu nesmí být překročen objem provozních a investičních výdajů dle jednotlivých paragrafů schváleného rozpočtu r. 2020. 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V rámci paragrafu se změna v jednotlivých položkách, včetně mzdových položek a včetně změn mezi položkami běžných a kapitálových výdajů a naopak, povoluje. 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Rozpis schváleného rozpočtu do plného třídění rozpočtové skladby dle vyhlášky č. 323/2002 Sb., v platném znění je v kompetenci účetní.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2. Zastupitelstvo v souladu s § 102 odst. 2 písm. a) zákona č. 128/2000 Sb., o obcích, ve znění pozdějších předpisů, stanovuje kompetenci rady obce k provádění jednotlivých rozpočtových opatření do výše 800 000,00 Kč včetně u jednotlivých závazných ukazatelů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Rozpočtová opatření v částkách vyšších může rada obce samostatně provádět jen</w:t>
      </w:r>
      <w:r w:rsidR="00525B23" w:rsidRPr="00A05FC6">
        <w:rPr>
          <w:rFonts w:ascii="Times New Roman" w:hAnsi="Times New Roman"/>
          <w:sz w:val="24"/>
          <w:szCs w:val="24"/>
        </w:rPr>
        <w:t xml:space="preserve"> v případech, </w:t>
      </w:r>
      <w:r w:rsidRPr="00A05FC6">
        <w:rPr>
          <w:rFonts w:ascii="Times New Roman" w:hAnsi="Times New Roman"/>
          <w:sz w:val="24"/>
          <w:szCs w:val="24"/>
        </w:rPr>
        <w:t>kdy zapojení výdaje vyžaduje: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a) nutný výdaj na zajištění chodu úřadu, k odstranění havarijního stavu, příp. jiného stavu, který lze kvalifikovat jako stav nouze, dále když včasné provedení úhrady je vázáno penalizací a dopady penalizací mohou výrazně překročit případná rizika z neoprávněné úhrady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b) úhrady pokut, penále z rozhodnutí nadřízených kontrolních orgánů a dohledů a další nutné výdaje, kdy schválení rozpočtového opatření je nezbytné a má jen formální charakter, protože výdaj musí být realizován, tj. i v případech vyšších výdajů nezávislých na vůli obce (např. vyúčtování spotřeby energií, průtoková dotace)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c) zapojení všech příjmů včetně transferů z jiných veřejných rozpočtů (dotací), které nebyly zahrnuty do rozpočtu obce na příslušný rok, bez omezení a zapojením účelových dotací do výdajové části rozpočtu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d) změny rozpočtu v důsledku upřesnění členění dle platné rozpočtové skladby v případě přesunů příjmů a výdajů 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 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Na každém zasedání rady obce může být schváleno jedno rozpočtové opatření.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3. Zastupitelstvo obce si vyhrazuje provádět rozpočtová opatření mimo rozsah stanovený radě obce a dále si vyhrazuje právo na informaci o každém rozpočtovém opatření provedeném v kompetenci rady obce na nejbližším zasedání zastupitelstva konaném po schválení rozpočtového opatření radou obce.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i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4. Zastupitelstvo obce schvaluje dle svých kompetencí vyhrazených zákonem o obcích poskytnutí dotací dle návrhu rozpočtu na rok 2020 v té výši a těm právnickým a fyzickým osobám, které jsou uvedené v komentáři k rozpočtu.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11) schvaluje střednědobý výhled rozpočtu na rok 2021-2022.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525B23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12)</w:t>
      </w:r>
      <w:r w:rsidR="00D70EDA" w:rsidRPr="00A05FC6">
        <w:rPr>
          <w:rFonts w:ascii="Times New Roman" w:hAnsi="Times New Roman"/>
          <w:sz w:val="24"/>
          <w:szCs w:val="24"/>
        </w:rPr>
        <w:t xml:space="preserve"> schvaluje veřejnoprávní smlouvy o poskytnutí dotace těmto organizacím: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12.1 schvaluje Smlouvu o poskytnutí dotace na rok 2020 pro ZO Českého svazu včelařů ve výši 30 000,-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12.2 schvaluje Smlouvu o poskytnutí dotace na rok 2020 pro ZO Českého svazu včelařů – kroužek ve výši 20 000,-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12.3 schvaluje Smlouvu o poskytnutí dotace na rok 2020 pro Jednotu Orel Svatobořice-Mistřín ve výši 20 000,-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12.4 schvaluje Smlouvu o poskytnutí dotace na rok 2020 pro Junák – český skaut, středisko Kyjov ve výši 50 000,-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12.5 schvaluje Smlouvu o poskytnutí dotace na rok 2020 pro T. J. Sokol Svatobořice, Box Club Mistřín ve výši 55 000,-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12.6 schvaluje Smlouvu o poskytnutí dotace na rok 2020 pro T. J. Sokol Svatobořice ve výši 286 000,-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12.7 schvaluje Smlouvu o poskytnutí dotace na rok 2020 pro Charitu Kyjov – Charitní pečovatelskou službu Svatobořice-Mistřín na zajištění péče ve výši 300 000,-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12.8 schvaluje Smlouvu o poskytnutí dotace na rok 2020 pro Charitu Kyjov – Charitní pečovatelskou službu Svatobořice-Mistřín na úklid společných prostor ve výši 160 000,-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12.9 schvaluje Smlouvu o poskytnutí dotace na rok 2020 pro SDH Mistřín ve výši 250 000,-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12.10 schvaluje Smlouvu o poskytnutí dotace na rok 2020 pro T. J. Sokol Mistřín – oddíl kuželek ve výši 200 000,-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12.11 schvaluje Smlouvu o poskytnutí dotace na rok 2020 pro SDH Svatobořice ve výši 241 000,-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12.12 schvaluje Smlouvu o poskytnutí dotace na rok 2020 pro Slovácký </w:t>
      </w:r>
      <w:proofErr w:type="spellStart"/>
      <w:r w:rsidRPr="00A05FC6">
        <w:rPr>
          <w:rFonts w:ascii="Times New Roman" w:hAnsi="Times New Roman"/>
          <w:sz w:val="24"/>
          <w:szCs w:val="24"/>
        </w:rPr>
        <w:t>krúžek</w:t>
      </w:r>
      <w:proofErr w:type="spellEnd"/>
      <w:r w:rsidRPr="00A05FC6">
        <w:rPr>
          <w:rFonts w:ascii="Times New Roman" w:hAnsi="Times New Roman"/>
          <w:sz w:val="24"/>
          <w:szCs w:val="24"/>
        </w:rPr>
        <w:t xml:space="preserve"> Svatobořice-Mistřín ve výši 70 000,-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12.13 schvaluje Smlouvu o poskytnutí dotace na rok 2020 pro Soubor Mistřín ve výši 50 000,-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12.14 schvaluje Smlouvu o poskytnutí dotace na rok 2020 pro Soubor </w:t>
      </w:r>
      <w:proofErr w:type="spellStart"/>
      <w:r w:rsidRPr="00A05FC6">
        <w:rPr>
          <w:rFonts w:ascii="Times New Roman" w:hAnsi="Times New Roman"/>
          <w:sz w:val="24"/>
          <w:szCs w:val="24"/>
        </w:rPr>
        <w:t>Mankyz</w:t>
      </w:r>
      <w:proofErr w:type="spellEnd"/>
      <w:r w:rsidRPr="00A05FC6">
        <w:rPr>
          <w:rFonts w:ascii="Times New Roman" w:hAnsi="Times New Roman"/>
          <w:sz w:val="24"/>
          <w:szCs w:val="24"/>
        </w:rPr>
        <w:t xml:space="preserve"> ve výši 45 000,-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12.15 schvaluje Smlouvu o poskytnutí dotace na rok 2020 pro ženský sbor </w:t>
      </w:r>
      <w:proofErr w:type="spellStart"/>
      <w:r w:rsidRPr="00A05FC6">
        <w:rPr>
          <w:rFonts w:ascii="Times New Roman" w:hAnsi="Times New Roman"/>
          <w:sz w:val="24"/>
          <w:szCs w:val="24"/>
        </w:rPr>
        <w:t>Rezedky</w:t>
      </w:r>
      <w:proofErr w:type="spellEnd"/>
      <w:r w:rsidRPr="00A05FC6">
        <w:rPr>
          <w:rFonts w:ascii="Times New Roman" w:hAnsi="Times New Roman"/>
          <w:sz w:val="24"/>
          <w:szCs w:val="24"/>
        </w:rPr>
        <w:t xml:space="preserve"> ve výši 49 000,-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12.16 schvaluje Smlouvu o poskytnutí dotace na rok 2020 pro Klub vinařů ve výši 30 000,-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12.17 schvaluje Smlouvu o poskytnutí dotace na rok 2020 pro RC Krteček </w:t>
      </w:r>
      <w:proofErr w:type="spellStart"/>
      <w:r w:rsidRPr="00A05FC6">
        <w:rPr>
          <w:rFonts w:ascii="Times New Roman" w:hAnsi="Times New Roman"/>
          <w:sz w:val="24"/>
          <w:szCs w:val="24"/>
        </w:rPr>
        <w:t>Sva</w:t>
      </w:r>
      <w:proofErr w:type="spellEnd"/>
      <w:r w:rsidRPr="00A05FC6">
        <w:rPr>
          <w:rFonts w:ascii="Times New Roman" w:hAnsi="Times New Roman"/>
          <w:sz w:val="24"/>
          <w:szCs w:val="24"/>
        </w:rPr>
        <w:t>-Mi ve výši 26 000,-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12.18 schvaluje Smlouvu o poskytnutí dotace na rok 2020 pro MO Svazu tělesně postižených ve výši 35 000,-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12.19 schvaluje Smlouvu o poskytnutí dotace na rok 2020 pro Myslivecký kroužek Hubert ve výši 15 000,-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12.20 schvaluje Smlouvu o poskytnutí dotace na rok 2020 pro SK Spartak Svatobořice-Mistřín na provoz ve výši 300 000,-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12.21 schvaluje Smlouvu o poskytnutí dotace na rok 2020 pro Mužský sbor ve výši 30 000,-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12.22 schvaluje Smlouvu o poskytnutí dotace na rok 2020 pro Slovácký soubor </w:t>
      </w:r>
      <w:proofErr w:type="spellStart"/>
      <w:r w:rsidRPr="00A05FC6">
        <w:rPr>
          <w:rFonts w:ascii="Times New Roman" w:hAnsi="Times New Roman"/>
          <w:sz w:val="24"/>
          <w:szCs w:val="24"/>
        </w:rPr>
        <w:t>Lúčka</w:t>
      </w:r>
      <w:proofErr w:type="spellEnd"/>
      <w:r w:rsidRPr="00A05FC6">
        <w:rPr>
          <w:rFonts w:ascii="Times New Roman" w:hAnsi="Times New Roman"/>
          <w:sz w:val="24"/>
          <w:szCs w:val="24"/>
        </w:rPr>
        <w:t xml:space="preserve"> ve výši 55 000,-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12.23 </w:t>
      </w:r>
      <w:r w:rsidR="00525B23" w:rsidRPr="00A05FC6">
        <w:rPr>
          <w:rFonts w:ascii="Times New Roman" w:hAnsi="Times New Roman"/>
          <w:sz w:val="24"/>
          <w:szCs w:val="24"/>
        </w:rPr>
        <w:t>Smlouva</w:t>
      </w:r>
      <w:r w:rsidRPr="00A05FC6">
        <w:rPr>
          <w:rFonts w:ascii="Times New Roman" w:hAnsi="Times New Roman"/>
          <w:sz w:val="24"/>
          <w:szCs w:val="24"/>
        </w:rPr>
        <w:t xml:space="preserve"> o poskytnutí dotace na rok 2020 pro DH Mistříňanka ve výši </w:t>
      </w:r>
      <w:r w:rsidR="00525B23" w:rsidRPr="00A05FC6">
        <w:rPr>
          <w:rFonts w:ascii="Times New Roman" w:hAnsi="Times New Roman"/>
          <w:sz w:val="24"/>
          <w:szCs w:val="24"/>
        </w:rPr>
        <w:t xml:space="preserve">25 000,- Kč nebo </w:t>
      </w:r>
      <w:r w:rsidRPr="00A05FC6">
        <w:rPr>
          <w:rFonts w:ascii="Times New Roman" w:hAnsi="Times New Roman"/>
          <w:sz w:val="24"/>
          <w:szCs w:val="24"/>
        </w:rPr>
        <w:t>30 000,-</w:t>
      </w:r>
      <w:r w:rsidR="00525B23" w:rsidRPr="00A05FC6">
        <w:rPr>
          <w:rFonts w:ascii="Times New Roman" w:hAnsi="Times New Roman"/>
          <w:sz w:val="24"/>
          <w:szCs w:val="24"/>
        </w:rPr>
        <w:t xml:space="preserve"> Kč – usnesení nevzniklo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12.24 schvaluje Smlouvu o poskytnutí dotace na rok 2020 pro Římskokatolickou farnost Mistřín ve výši 250 000,-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lastRenderedPageBreak/>
        <w:t>12.25 schvaluje Smlouvu o poskytnutí dotace na rok 2020 pro Myslivecký spolek Svatobořice-Mistřín ve výši 50 000,-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</w:p>
    <w:p w:rsidR="00D70EDA" w:rsidRPr="00A05FC6" w:rsidRDefault="00D70EDA" w:rsidP="00D70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12.26 schvaluje Smlouvu o poskytnutí dotace na rok 2020 pro p. Květoslava Hánu, Veselí nad Moravou ve výši 15 000,- Kč.</w:t>
      </w:r>
    </w:p>
    <w:p w:rsidR="00D70EDA" w:rsidRPr="00A05FC6" w:rsidRDefault="00D70EDA" w:rsidP="00D70EDA">
      <w:pPr>
        <w:spacing w:after="0"/>
        <w:rPr>
          <w:rFonts w:ascii="Times New Roman" w:hAnsi="Times New Roman"/>
        </w:rPr>
      </w:pPr>
      <w:r w:rsidRPr="00A05FC6">
        <w:rPr>
          <w:rFonts w:ascii="Times New Roman" w:hAnsi="Times New Roman"/>
        </w:rPr>
        <w:tab/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12.27 schvaluje příspěvek na provoz příspěvkové organizaci: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Základní škola a Mateřská škola </w:t>
      </w:r>
      <w:proofErr w:type="gramStart"/>
      <w:r w:rsidRPr="00A05FC6">
        <w:rPr>
          <w:rFonts w:ascii="Times New Roman" w:hAnsi="Times New Roman"/>
          <w:sz w:val="24"/>
          <w:szCs w:val="24"/>
        </w:rPr>
        <w:t>Svatobořice</w:t>
      </w:r>
      <w:proofErr w:type="gramEnd"/>
      <w:r w:rsidRPr="00A05FC6">
        <w:rPr>
          <w:rFonts w:ascii="Times New Roman" w:hAnsi="Times New Roman"/>
          <w:sz w:val="24"/>
          <w:szCs w:val="24"/>
        </w:rPr>
        <w:t>–</w:t>
      </w:r>
      <w:proofErr w:type="gramStart"/>
      <w:r w:rsidRPr="00A05FC6">
        <w:rPr>
          <w:rFonts w:ascii="Times New Roman" w:hAnsi="Times New Roman"/>
          <w:sz w:val="24"/>
          <w:szCs w:val="24"/>
        </w:rPr>
        <w:t>Mistřín</w:t>
      </w:r>
      <w:proofErr w:type="gramEnd"/>
      <w:r w:rsidRPr="00A05FC6">
        <w:rPr>
          <w:rFonts w:ascii="Times New Roman" w:hAnsi="Times New Roman"/>
          <w:sz w:val="24"/>
          <w:szCs w:val="24"/>
        </w:rPr>
        <w:t xml:space="preserve"> ve výši 3 968 000,- Kč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12.28 schvaluje příspěvek na provoz Obecnímu kulturnímu domu </w:t>
      </w:r>
      <w:proofErr w:type="gramStart"/>
      <w:r w:rsidRPr="00A05FC6">
        <w:rPr>
          <w:rFonts w:ascii="Times New Roman" w:hAnsi="Times New Roman"/>
          <w:sz w:val="24"/>
          <w:szCs w:val="24"/>
        </w:rPr>
        <w:t>Svatobořice</w:t>
      </w:r>
      <w:proofErr w:type="gramEnd"/>
      <w:r w:rsidRPr="00A05FC6">
        <w:rPr>
          <w:rFonts w:ascii="Times New Roman" w:hAnsi="Times New Roman"/>
          <w:sz w:val="24"/>
          <w:szCs w:val="24"/>
        </w:rPr>
        <w:t>–</w:t>
      </w:r>
      <w:proofErr w:type="gramStart"/>
      <w:r w:rsidRPr="00A05FC6">
        <w:rPr>
          <w:rFonts w:ascii="Times New Roman" w:hAnsi="Times New Roman"/>
          <w:sz w:val="24"/>
          <w:szCs w:val="24"/>
        </w:rPr>
        <w:t>Mistřín</w:t>
      </w:r>
      <w:proofErr w:type="gramEnd"/>
      <w:r w:rsidRPr="00A05FC6">
        <w:rPr>
          <w:rFonts w:ascii="Times New Roman" w:hAnsi="Times New Roman"/>
          <w:sz w:val="24"/>
          <w:szCs w:val="24"/>
        </w:rPr>
        <w:t xml:space="preserve"> ve výši 2 296 000,- Kč</w:t>
      </w:r>
    </w:p>
    <w:p w:rsidR="00D70EDA" w:rsidRPr="00A05FC6" w:rsidRDefault="00D70EDA" w:rsidP="00D70ED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13) schvaluje Darovací smlouvu na úhradu části nákladů spojených s nákupem osobního automobilu pro Pečovatelskou službu ve Svatobořicích-</w:t>
      </w:r>
      <w:proofErr w:type="spellStart"/>
      <w:r w:rsidRPr="00A05FC6">
        <w:rPr>
          <w:rFonts w:ascii="Times New Roman" w:hAnsi="Times New Roman"/>
          <w:sz w:val="24"/>
          <w:szCs w:val="24"/>
        </w:rPr>
        <w:t>Mistříně</w:t>
      </w:r>
      <w:proofErr w:type="spellEnd"/>
      <w:r w:rsidRPr="00A05FC6">
        <w:rPr>
          <w:rFonts w:ascii="Times New Roman" w:hAnsi="Times New Roman"/>
          <w:sz w:val="24"/>
          <w:szCs w:val="24"/>
        </w:rPr>
        <w:t xml:space="preserve"> s Charitou Kyjov, Palackého 194/30, Kyjov na částku 150 000,-- Kč.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ad 14) bere na vědomí konečné řešení žádosti </w:t>
      </w:r>
      <w:r w:rsidR="0008298A" w:rsidRPr="00A05FC6">
        <w:rPr>
          <w:rFonts w:ascii="Times New Roman" w:hAnsi="Times New Roman"/>
          <w:sz w:val="24"/>
          <w:szCs w:val="24"/>
        </w:rPr>
        <w:t xml:space="preserve">o dotaci </w:t>
      </w:r>
      <w:r w:rsidRPr="00A05FC6">
        <w:rPr>
          <w:rFonts w:ascii="Times New Roman" w:hAnsi="Times New Roman"/>
          <w:sz w:val="24"/>
          <w:szCs w:val="24"/>
        </w:rPr>
        <w:t xml:space="preserve">Souboru </w:t>
      </w:r>
      <w:proofErr w:type="spellStart"/>
      <w:r w:rsidRPr="00A05FC6">
        <w:rPr>
          <w:rFonts w:ascii="Times New Roman" w:hAnsi="Times New Roman"/>
          <w:sz w:val="24"/>
          <w:szCs w:val="24"/>
        </w:rPr>
        <w:t>Lúčka</w:t>
      </w:r>
      <w:proofErr w:type="spellEnd"/>
      <w:r w:rsidRPr="00A05FC6">
        <w:rPr>
          <w:rFonts w:ascii="Times New Roman" w:hAnsi="Times New Roman"/>
          <w:sz w:val="24"/>
          <w:szCs w:val="24"/>
        </w:rPr>
        <w:t xml:space="preserve">. 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ad 15) schvaluje rozpočtové opatření č. 13/2019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příjmy </w:t>
      </w:r>
      <w:r w:rsidRPr="00A05FC6">
        <w:rPr>
          <w:rFonts w:ascii="Times New Roman" w:hAnsi="Times New Roman"/>
          <w:sz w:val="24"/>
          <w:szCs w:val="24"/>
        </w:rPr>
        <w:tab/>
        <w:t xml:space="preserve"> </w:t>
      </w:r>
      <w:r w:rsidRPr="00A05FC6">
        <w:rPr>
          <w:rFonts w:ascii="Times New Roman" w:hAnsi="Times New Roman"/>
          <w:sz w:val="24"/>
          <w:szCs w:val="24"/>
        </w:rPr>
        <w:tab/>
      </w:r>
      <w:r w:rsid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>- 6 520 700,00 Kč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výdaje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 xml:space="preserve">     </w:t>
      </w:r>
      <w:r w:rsidR="00A05FC6">
        <w:rPr>
          <w:rFonts w:ascii="Times New Roman" w:hAnsi="Times New Roman"/>
          <w:sz w:val="24"/>
          <w:szCs w:val="24"/>
        </w:rPr>
        <w:tab/>
        <w:t xml:space="preserve">     </w:t>
      </w:r>
      <w:r w:rsidRPr="00A05FC6">
        <w:rPr>
          <w:rFonts w:ascii="Times New Roman" w:hAnsi="Times New Roman"/>
          <w:sz w:val="24"/>
          <w:szCs w:val="24"/>
        </w:rPr>
        <w:t>211 300,00 Kč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financování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 xml:space="preserve">  6 732 000,00 Kč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Rozpočet na rok 2019 po provedení rozpočtového opatření č. 13: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schválený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upravený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příjmy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="00A05FC6">
        <w:rPr>
          <w:rFonts w:ascii="Times New Roman" w:hAnsi="Times New Roman"/>
          <w:sz w:val="24"/>
          <w:szCs w:val="24"/>
        </w:rPr>
        <w:t xml:space="preserve">  </w:t>
      </w:r>
      <w:r w:rsidRPr="00A05FC6">
        <w:rPr>
          <w:rFonts w:ascii="Times New Roman" w:hAnsi="Times New Roman"/>
          <w:sz w:val="24"/>
          <w:szCs w:val="24"/>
        </w:rPr>
        <w:t>76 792 000,00 Kč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71 896 900,00 Kč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výdaje 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 xml:space="preserve">          </w:t>
      </w:r>
      <w:r w:rsidR="00A05FC6">
        <w:rPr>
          <w:rFonts w:ascii="Times New Roman" w:hAnsi="Times New Roman"/>
          <w:sz w:val="24"/>
          <w:szCs w:val="24"/>
        </w:rPr>
        <w:tab/>
      </w:r>
      <w:r w:rsid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>118 117 100,00 Kč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88 287 900,00 Kč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financování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</w:r>
      <w:r w:rsidR="00A05FC6">
        <w:rPr>
          <w:rFonts w:ascii="Times New Roman" w:hAnsi="Times New Roman"/>
          <w:sz w:val="24"/>
          <w:szCs w:val="24"/>
        </w:rPr>
        <w:t xml:space="preserve">  </w:t>
      </w:r>
      <w:r w:rsidRPr="00A05FC6">
        <w:rPr>
          <w:rFonts w:ascii="Times New Roman" w:hAnsi="Times New Roman"/>
          <w:sz w:val="24"/>
          <w:szCs w:val="24"/>
        </w:rPr>
        <w:t>41 325 100,00 Kč</w:t>
      </w:r>
      <w:r w:rsidRPr="00A05FC6">
        <w:rPr>
          <w:rFonts w:ascii="Times New Roman" w:hAnsi="Times New Roman"/>
          <w:sz w:val="24"/>
          <w:szCs w:val="24"/>
        </w:rPr>
        <w:tab/>
      </w:r>
      <w:r w:rsidRPr="00A05FC6">
        <w:rPr>
          <w:rFonts w:ascii="Times New Roman" w:hAnsi="Times New Roman"/>
          <w:sz w:val="24"/>
          <w:szCs w:val="24"/>
        </w:rPr>
        <w:tab/>
        <w:t>16 391 000,00 Kč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>V případě potřeby provést ještě další rozpočtové opatření do konce roku, pověřuje radu obce s tím, že toto opatření bude předloženo zastupitelstvu obce na prvním zasedání v roce 2020.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ad 16) </w:t>
      </w:r>
      <w:r w:rsidRPr="00A05FC6">
        <w:rPr>
          <w:rFonts w:ascii="Times New Roman" w:hAnsi="Times New Roman" w:cs="Times New Roman"/>
          <w:sz w:val="24"/>
          <w:szCs w:val="24"/>
        </w:rPr>
        <w:t xml:space="preserve">schvalují Kupní smlouvu mezi DSO ČOV Mistřín, Hlavní 1000/113, Svatobořice-Mistřín a spol. Vodovody a kanalizace Hodonín, a.s., Purkyňova 2, Hodonín v předloženém znění. 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ad 17) </w:t>
      </w:r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 xml:space="preserve">schvaluje </w:t>
      </w:r>
    </w:p>
    <w:p w:rsidR="002057AA" w:rsidRPr="00A05FC6" w:rsidRDefault="002057AA" w:rsidP="002057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 xml:space="preserve">- založení Společenství vlastníků jednotek Baráky 1162/16, 696 04 Svatobořice–Mistřín spolu s dalšími vlastníky jednotek, vymezených dle občanského zákoníku v pozemku </w:t>
      </w:r>
      <w:proofErr w:type="spellStart"/>
      <w:proofErr w:type="gramStart"/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>p.č</w:t>
      </w:r>
      <w:proofErr w:type="spellEnd"/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 xml:space="preserve"> 449 – zastavěná plocha a nádvoří, o výměře 376 m2, jehož součástí je budova č.p. 1162, bydlení, to vše ležící v katastrálním území Mistřín, obec Svatobořice-Mistřín, zapsáno Katastrálním úřadem pro Jihomoravský kraj, katastrálním pracovištěm Kyjov a pověřuje starostu obce k veškerým právním jednáním, potřebným k založení a vzniku tohoto společenství vlastníků jednotek.</w:t>
      </w:r>
    </w:p>
    <w:p w:rsidR="002057AA" w:rsidRPr="00A05FC6" w:rsidRDefault="002057AA" w:rsidP="002057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 xml:space="preserve">- schvaluje v předloženém znění návrh znění stanov Společenství vlastníků jednotek Baráky 1162/16, 696 04 </w:t>
      </w:r>
      <w:proofErr w:type="gramStart"/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>Svatobořice</w:t>
      </w:r>
      <w:proofErr w:type="gramEnd"/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proofErr w:type="gramStart"/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>Mistřín</w:t>
      </w:r>
      <w:proofErr w:type="gramEnd"/>
      <w:r w:rsidRPr="00A05FC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/>
          <w:sz w:val="24"/>
          <w:szCs w:val="24"/>
        </w:rPr>
        <w:t xml:space="preserve">ad 18) 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5FC6">
        <w:rPr>
          <w:rFonts w:ascii="Times New Roman" w:hAnsi="Times New Roman"/>
          <w:sz w:val="24"/>
          <w:szCs w:val="24"/>
        </w:rPr>
        <w:t xml:space="preserve">18.a </w:t>
      </w:r>
      <w:r w:rsidRPr="00A05FC6">
        <w:rPr>
          <w:rFonts w:ascii="Times New Roman" w:hAnsi="Times New Roman" w:cs="Times New Roman"/>
          <w:sz w:val="24"/>
          <w:szCs w:val="24"/>
        </w:rPr>
        <w:t>schvaluje</w:t>
      </w:r>
      <w:proofErr w:type="gramEnd"/>
      <w:r w:rsidRPr="00A05FC6">
        <w:rPr>
          <w:rFonts w:ascii="Times New Roman" w:hAnsi="Times New Roman" w:cs="Times New Roman"/>
          <w:sz w:val="24"/>
          <w:szCs w:val="24"/>
        </w:rPr>
        <w:t xml:space="preserve"> uzavření zástavní smlouvy mezi zástavním věřitelem Hypoteční banka a.s. se sídlem Praha 5, Radlická 333/150, zástavcem Obcí Svatobořice-Mistřín a dlužníky manž</w:t>
      </w:r>
      <w:r w:rsidR="006B266B">
        <w:rPr>
          <w:rFonts w:ascii="Times New Roman" w:hAnsi="Times New Roman" w:cs="Times New Roman"/>
          <w:sz w:val="24"/>
          <w:szCs w:val="24"/>
        </w:rPr>
        <w:t>eli XX</w:t>
      </w:r>
      <w:r w:rsidRPr="00A05FC6">
        <w:rPr>
          <w:rFonts w:ascii="Times New Roman" w:hAnsi="Times New Roman" w:cs="Times New Roman"/>
          <w:sz w:val="24"/>
          <w:szCs w:val="24"/>
        </w:rPr>
        <w:t xml:space="preserve">, Baráky 1162/16, 696 04 Svatobořice-Mistřín, na předmět zajištění jednotku č. 1162/1, </w:t>
      </w:r>
      <w:r w:rsidRPr="00A05FC6">
        <w:rPr>
          <w:rFonts w:ascii="Times New Roman" w:hAnsi="Times New Roman" w:cs="Times New Roman"/>
          <w:sz w:val="24"/>
          <w:szCs w:val="24"/>
        </w:rPr>
        <w:lastRenderedPageBreak/>
        <w:t xml:space="preserve">byt, vymezená v pozemku p. č. 449, jehož součástí je budova č. p. 1162 a spoluvlastnický podíl 5350/64270 na společných částech nemovité věci spojené s touto jednotkou v užívání všech vlastníků jednotek, tj. pozemku p. č. 449 v části obce Mistřín, k.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 xml:space="preserve"> Mistřín, obec Svatobořice-Mistřín</w:t>
      </w: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5FC6">
        <w:rPr>
          <w:rFonts w:ascii="Times New Roman" w:hAnsi="Times New Roman"/>
          <w:sz w:val="24"/>
          <w:szCs w:val="24"/>
        </w:rPr>
        <w:t xml:space="preserve">18.b </w:t>
      </w:r>
      <w:r w:rsidRPr="00A05FC6">
        <w:rPr>
          <w:rFonts w:ascii="Times New Roman" w:hAnsi="Times New Roman" w:cs="Times New Roman"/>
          <w:sz w:val="24"/>
          <w:szCs w:val="24"/>
        </w:rPr>
        <w:t>schvaluje</w:t>
      </w:r>
      <w:proofErr w:type="gramEnd"/>
      <w:r w:rsidRPr="00A05FC6">
        <w:rPr>
          <w:rFonts w:ascii="Times New Roman" w:hAnsi="Times New Roman" w:cs="Times New Roman"/>
          <w:sz w:val="24"/>
          <w:szCs w:val="24"/>
        </w:rPr>
        <w:t xml:space="preserve"> uzavření zástavní smlouvy mezi zástavním věřitelem Hypoteční banka a.s. se sídlem Praha 5, Radlická 333/150, zastoupenou  Československou obchodní bankou, a.s., Praha 5, Radlická 333/150, zástavcem Obcí Svatobořice-Mist</w:t>
      </w:r>
      <w:r w:rsidR="006B266B">
        <w:rPr>
          <w:rFonts w:ascii="Times New Roman" w:hAnsi="Times New Roman" w:cs="Times New Roman"/>
          <w:sz w:val="24"/>
          <w:szCs w:val="24"/>
        </w:rPr>
        <w:t>řín a dlužníkem XX,</w:t>
      </w:r>
      <w:r w:rsidRPr="00A05FC6">
        <w:rPr>
          <w:rFonts w:ascii="Times New Roman" w:hAnsi="Times New Roman" w:cs="Times New Roman"/>
          <w:sz w:val="24"/>
          <w:szCs w:val="24"/>
        </w:rPr>
        <w:t xml:space="preserve"> Baráky 1162/16, 696 04 Svatobořice-Mistřín, na předmět zajištění jednotku č. 1162/2, byt, vymezená v pozemku p. č. 449, jehož součástí je budova č.p. 1162 a spoluvlastnický podíl 5384/64270 na společných částech nemovité věci spojené s touto jednotkou v užívání všech vlastníků jednotek, tj. pozemku p</w:t>
      </w:r>
      <w:r w:rsidR="00A05FC6">
        <w:rPr>
          <w:rFonts w:ascii="Times New Roman" w:hAnsi="Times New Roman" w:cs="Times New Roman"/>
          <w:sz w:val="24"/>
          <w:szCs w:val="24"/>
        </w:rPr>
        <w:t>. č. 449 v části obce Mistřín, k</w:t>
      </w:r>
      <w:r w:rsidRPr="00A05FC6">
        <w:rPr>
          <w:rFonts w:ascii="Times New Roman" w:hAnsi="Times New Roman" w:cs="Times New Roman"/>
          <w:sz w:val="24"/>
          <w:szCs w:val="24"/>
        </w:rPr>
        <w:t>.</w:t>
      </w:r>
      <w:r w:rsidR="00A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 xml:space="preserve"> Mistřín, obec Svatobořice-Mistřín</w:t>
      </w: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5FC6">
        <w:rPr>
          <w:rFonts w:ascii="Times New Roman" w:hAnsi="Times New Roman" w:cs="Times New Roman"/>
          <w:sz w:val="24"/>
          <w:szCs w:val="24"/>
        </w:rPr>
        <w:t>18.c schvaluje</w:t>
      </w:r>
      <w:proofErr w:type="gramEnd"/>
      <w:r w:rsidRPr="00A05FC6">
        <w:rPr>
          <w:rFonts w:ascii="Times New Roman" w:hAnsi="Times New Roman" w:cs="Times New Roman"/>
          <w:sz w:val="24"/>
          <w:szCs w:val="24"/>
        </w:rPr>
        <w:t xml:space="preserve"> uzavření smlouvy o zřízení zástavního práva k nemovitostem mezi zástavním věřitelem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 xml:space="preserve"> banka, a.s., IČ 61858374, se sídlem Praha 1, V Celnici 1028/10, PSČ 117 21, zástavcem Obcí Svatobořice</w:t>
      </w:r>
      <w:r w:rsidR="006B266B">
        <w:rPr>
          <w:rFonts w:ascii="Times New Roman" w:hAnsi="Times New Roman" w:cs="Times New Roman"/>
          <w:sz w:val="24"/>
          <w:szCs w:val="24"/>
        </w:rPr>
        <w:t>-Mistřín a kupujícími XX</w:t>
      </w:r>
      <w:r w:rsidRPr="00A05FC6">
        <w:rPr>
          <w:rFonts w:ascii="Times New Roman" w:hAnsi="Times New Roman" w:cs="Times New Roman"/>
          <w:sz w:val="24"/>
          <w:szCs w:val="24"/>
        </w:rPr>
        <w:t>, Baráky 1162/16, 696 04 Svatobořice-Mistřín, na předměty zajištění jednotku č. 1162/10, způsob využití:  byt, vymezenou v pozemku p. č. 449, jehož součástí je stavba č. p. 1162, bydlení, v části obce Mistřín, s příslušným spoluvlastnickým  podílem ve výši  5384/64270 na společných částech nemovité věci a jednotku  č. 1162/5, způsob využití:  garáž, vymezenou v pozemku p. č. 449, jehož součástí je stavba č.p. 1162, bydlení, v části obce Mistřín, s příslušným spoluvlastnickým  podílem ve výši  1608/64270 na společných částech nemovité věci, vše v katastrálním území Mistřín</w:t>
      </w: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5FC6">
        <w:rPr>
          <w:rFonts w:ascii="Times New Roman" w:hAnsi="Times New Roman" w:cs="Times New Roman"/>
          <w:sz w:val="24"/>
          <w:szCs w:val="24"/>
        </w:rPr>
        <w:t>18.d schvaluje</w:t>
      </w:r>
      <w:proofErr w:type="gramEnd"/>
      <w:r w:rsidRPr="00A05FC6">
        <w:rPr>
          <w:rFonts w:ascii="Times New Roman" w:hAnsi="Times New Roman" w:cs="Times New Roman"/>
          <w:sz w:val="24"/>
          <w:szCs w:val="24"/>
        </w:rPr>
        <w:t xml:space="preserve"> uzavření zástavní smlouvy mezi zástavním věřitelem Hypoteční banka a.s. se sídlem Praha 5, Radlická 333/150, zastoupenou Československou obchodní bankou, a.s., Praha 5, Radlická 333/150, zástavcem Obcí Svatobořice-M</w:t>
      </w:r>
      <w:r w:rsidR="006B266B">
        <w:rPr>
          <w:rFonts w:ascii="Times New Roman" w:hAnsi="Times New Roman" w:cs="Times New Roman"/>
          <w:sz w:val="24"/>
          <w:szCs w:val="24"/>
        </w:rPr>
        <w:t>istřín a dlužníkem XX,</w:t>
      </w:r>
      <w:r w:rsidRPr="00A05FC6">
        <w:rPr>
          <w:rFonts w:ascii="Times New Roman" w:hAnsi="Times New Roman" w:cs="Times New Roman"/>
          <w:sz w:val="24"/>
          <w:szCs w:val="24"/>
        </w:rPr>
        <w:t xml:space="preserve"> Baráky 1162/16, 696 04 Svatobořice-Mistřín, na předmět zajištění jednotku č. 1162/7, byt, vymezenou v pozemku p. č. 449, jehož součástí je budova č. p. 1162 a spoluvlastnický podíl 6089/64270 na společných částech nemovité věci spojené s touto jednotkou v užívání všech vlastníků jednotek, tj. pozemku p. č. 449 v části obce Mistřín, k.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 xml:space="preserve"> Mistřín, obec Svatobořice-Mistřín</w:t>
      </w: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 xml:space="preserve">ad 19) schvaluje prodej bytové </w:t>
      </w:r>
      <w:r w:rsidRPr="00A05FC6">
        <w:rPr>
          <w:rFonts w:ascii="Times New Roman" w:hAnsi="Times New Roman" w:cs="Times New Roman"/>
          <w:bCs/>
          <w:sz w:val="24"/>
          <w:szCs w:val="24"/>
        </w:rPr>
        <w:t>jednotky č.1162/15 (byt),</w:t>
      </w:r>
      <w:r w:rsidRPr="00A05FC6">
        <w:rPr>
          <w:rFonts w:ascii="Times New Roman" w:hAnsi="Times New Roman" w:cs="Times New Roman"/>
          <w:sz w:val="24"/>
          <w:szCs w:val="24"/>
        </w:rPr>
        <w:t xml:space="preserve"> vymezené dle občanského zákoníku v pozemku </w:t>
      </w:r>
      <w:proofErr w:type="spellStart"/>
      <w:proofErr w:type="gramStart"/>
      <w:r w:rsidRPr="00A05FC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FC6">
        <w:rPr>
          <w:rFonts w:ascii="Times New Roman" w:hAnsi="Times New Roman" w:cs="Times New Roman"/>
          <w:sz w:val="24"/>
          <w:szCs w:val="24"/>
        </w:rPr>
        <w:t xml:space="preserve"> 449 – zastavěná plocha a nádvoří, o výměře 376 m</w:t>
      </w:r>
      <w:r w:rsidRPr="00A05F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5FC6">
        <w:rPr>
          <w:rFonts w:ascii="Times New Roman" w:hAnsi="Times New Roman" w:cs="Times New Roman"/>
          <w:sz w:val="24"/>
          <w:szCs w:val="24"/>
        </w:rPr>
        <w:t xml:space="preserve">, jehož součástí je budova č.p. 1162, bydlení, a dále spoluvlastnického podílu ve výši id. 4132/64270 na společných částech pozemku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>. 449 – zastavěná plocha a nádvoří, o výměře 376 m</w:t>
      </w:r>
      <w:r w:rsidRPr="00A05F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5FC6">
        <w:rPr>
          <w:rFonts w:ascii="Times New Roman" w:hAnsi="Times New Roman" w:cs="Times New Roman"/>
          <w:sz w:val="24"/>
          <w:szCs w:val="24"/>
        </w:rPr>
        <w:t xml:space="preserve">, jehož součástí je budova č.p. 1162, bydlení, to vše ležící v katastrálním území Mistřín, obec Svatobořice-Mistřín, zapsáno Katastrálním úřadem pro Jihomoravský kraj, katastrálním pracovištěm Kyjov na LV č. 2352 pro jednotku č. 1162/15 (byt) a na LV č. 2351 pro pozemek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>. 449 – zastavěná plocha a nádvoří, o výměře 376 m</w:t>
      </w:r>
      <w:r w:rsidRPr="00A05F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5FC6">
        <w:rPr>
          <w:rFonts w:ascii="Times New Roman" w:hAnsi="Times New Roman" w:cs="Times New Roman"/>
          <w:sz w:val="24"/>
          <w:szCs w:val="24"/>
        </w:rPr>
        <w:t xml:space="preserve">, jehož součástí je budova č.p. 1162, bydlení,  </w:t>
      </w:r>
      <w:r w:rsidRPr="00A05FC6">
        <w:rPr>
          <w:rFonts w:ascii="Times New Roman" w:hAnsi="Times New Roman" w:cs="Times New Roman"/>
          <w:bCs/>
          <w:sz w:val="24"/>
          <w:szCs w:val="24"/>
        </w:rPr>
        <w:t>za cenu 6</w:t>
      </w:r>
      <w:r w:rsidR="006B266B">
        <w:rPr>
          <w:rFonts w:ascii="Times New Roman" w:hAnsi="Times New Roman" w:cs="Times New Roman"/>
          <w:bCs/>
          <w:sz w:val="24"/>
          <w:szCs w:val="24"/>
        </w:rPr>
        <w:t xml:space="preserve">23.000,-- Kč paní XY, </w:t>
      </w:r>
      <w:proofErr w:type="spellStart"/>
      <w:r w:rsidR="006B266B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Pr="00A05FC6">
        <w:rPr>
          <w:rFonts w:ascii="Times New Roman" w:hAnsi="Times New Roman" w:cs="Times New Roman"/>
          <w:bCs/>
          <w:sz w:val="24"/>
          <w:szCs w:val="24"/>
        </w:rPr>
        <w:t xml:space="preserve">, bytem Hlavní 1000/113, 696 04 Svatobořice-Mistřín , která tímto využívá svého předkupního práva </w:t>
      </w:r>
      <w:r w:rsidRPr="00A05FC6">
        <w:rPr>
          <w:rFonts w:ascii="Times New Roman" w:hAnsi="Times New Roman" w:cs="Times New Roman"/>
          <w:sz w:val="24"/>
          <w:szCs w:val="24"/>
        </w:rPr>
        <w:t xml:space="preserve">za stejných podmínek, jako byla uzavřena </w:t>
      </w:r>
      <w:r w:rsidR="006B266B">
        <w:rPr>
          <w:rFonts w:ascii="Times New Roman" w:hAnsi="Times New Roman" w:cs="Times New Roman"/>
          <w:sz w:val="24"/>
          <w:szCs w:val="24"/>
        </w:rPr>
        <w:t>smlouva s paní XY, nar.</w:t>
      </w:r>
      <w:r w:rsidRPr="00A05FC6">
        <w:rPr>
          <w:rFonts w:ascii="Times New Roman" w:hAnsi="Times New Roman" w:cs="Times New Roman"/>
          <w:sz w:val="24"/>
          <w:szCs w:val="24"/>
        </w:rPr>
        <w:t xml:space="preserve">, </w:t>
      </w:r>
      <w:r w:rsidR="006B266B">
        <w:rPr>
          <w:rFonts w:ascii="Times New Roman" w:hAnsi="Times New Roman" w:cs="Times New Roman"/>
          <w:sz w:val="24"/>
          <w:szCs w:val="24"/>
        </w:rPr>
        <w:t>bytem</w:t>
      </w:r>
      <w:r w:rsidRPr="00A05FC6">
        <w:rPr>
          <w:rFonts w:ascii="Times New Roman" w:hAnsi="Times New Roman" w:cs="Times New Roman"/>
          <w:sz w:val="24"/>
          <w:szCs w:val="24"/>
        </w:rPr>
        <w:t xml:space="preserve">, 696 04 Svatobořice-Mistřín. Sjednaná kupní cena je vyšší, než je cena v místě a čase obvyklá, která byla stanovena na základě znaleckého posudku č. 2178-58d/2018, vyhotoveného Ing. Josefem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Vašulkou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>, znalcem z oboru ekonomika, odvětví ceny a odhady nemovitostí.</w:t>
      </w: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 xml:space="preserve">ad 20) </w:t>
      </w:r>
      <w:r w:rsidRPr="00A05FC6">
        <w:rPr>
          <w:rFonts w:ascii="Times New Roman" w:hAnsi="Times New Roman"/>
          <w:sz w:val="24"/>
          <w:szCs w:val="24"/>
        </w:rPr>
        <w:t>schvaluje po projednání Organizační řád Obecního úřadu Svatobořice-Mistřín, který nabývá účinnosti dnem 1. 1. 2020.</w:t>
      </w: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lastRenderedPageBreak/>
        <w:t xml:space="preserve">ad 21) </w:t>
      </w:r>
      <w:r w:rsidRPr="00A05FC6">
        <w:rPr>
          <w:rFonts w:ascii="Times New Roman" w:hAnsi="Times New Roman"/>
          <w:sz w:val="24"/>
          <w:szCs w:val="24"/>
        </w:rPr>
        <w:t>vydává Jednací řád Zastupitelstva obce Svatobořice-Mistřín, který nabývá účinnosti dnem schválení.</w:t>
      </w: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>ad 22)</w:t>
      </w:r>
    </w:p>
    <w:p w:rsidR="002057AA" w:rsidRPr="00A05FC6" w:rsidRDefault="00A05FC6" w:rsidP="002057A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22.a</w:t>
      </w:r>
      <w:r w:rsidR="002057AA" w:rsidRPr="00A05FC6">
        <w:rPr>
          <w:rFonts w:ascii="Times New Roman" w:hAnsi="Times New Roman"/>
          <w:sz w:val="24"/>
          <w:szCs w:val="24"/>
        </w:rPr>
        <w:t xml:space="preserve"> </w:t>
      </w:r>
      <w:r w:rsidR="002057AA" w:rsidRPr="00A05FC6">
        <w:rPr>
          <w:rFonts w:ascii="Times New Roman" w:hAnsi="Times New Roman" w:cs="Times New Roman"/>
          <w:sz w:val="24"/>
          <w:szCs w:val="24"/>
        </w:rPr>
        <w:t>vydává</w:t>
      </w:r>
      <w:proofErr w:type="gramEnd"/>
      <w:r w:rsidR="002057AA" w:rsidRPr="00A05FC6">
        <w:rPr>
          <w:rFonts w:ascii="Times New Roman" w:hAnsi="Times New Roman" w:cs="Times New Roman"/>
          <w:sz w:val="24"/>
          <w:szCs w:val="24"/>
        </w:rPr>
        <w:t xml:space="preserve"> Obecně závaznou vyhlášku č. 3/2019, kterou se zrušuje obecně závazná vyhláška č. 2/2015, o místních poplatcích ze dne 30. 11. 2015</w:t>
      </w:r>
    </w:p>
    <w:p w:rsidR="002057AA" w:rsidRPr="00A05FC6" w:rsidRDefault="002057AA" w:rsidP="00205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A05FC6" w:rsidP="002057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22.b</w:t>
      </w:r>
      <w:r w:rsidR="002057AA" w:rsidRPr="00A05FC6">
        <w:rPr>
          <w:rFonts w:ascii="Times New Roman" w:hAnsi="Times New Roman" w:cs="Times New Roman"/>
          <w:sz w:val="24"/>
          <w:szCs w:val="24"/>
        </w:rPr>
        <w:t xml:space="preserve"> vydává</w:t>
      </w:r>
      <w:proofErr w:type="gramEnd"/>
      <w:r w:rsidR="002057AA" w:rsidRPr="00A05FC6">
        <w:rPr>
          <w:rFonts w:ascii="Times New Roman" w:hAnsi="Times New Roman" w:cs="Times New Roman"/>
          <w:sz w:val="24"/>
          <w:szCs w:val="24"/>
        </w:rPr>
        <w:t xml:space="preserve"> Obecně závaznou vyhlášku č. 4/2019, </w:t>
      </w:r>
      <w:r w:rsidR="002057AA" w:rsidRPr="00A05FC6">
        <w:rPr>
          <w:rFonts w:ascii="Times New Roman" w:hAnsi="Times New Roman" w:cs="Times New Roman"/>
          <w:bCs/>
          <w:sz w:val="24"/>
          <w:szCs w:val="24"/>
        </w:rPr>
        <w:t>o místním poplatku ze psů</w:t>
      </w: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57AA" w:rsidRPr="00A05FC6" w:rsidRDefault="00A05FC6" w:rsidP="002057A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22.c</w:t>
      </w:r>
      <w:r w:rsidR="002057AA" w:rsidRPr="00A05FC6">
        <w:rPr>
          <w:rFonts w:ascii="Times New Roman" w:hAnsi="Times New Roman" w:cs="Times New Roman"/>
          <w:bCs/>
          <w:sz w:val="24"/>
          <w:szCs w:val="24"/>
        </w:rPr>
        <w:t xml:space="preserve"> vydává</w:t>
      </w:r>
      <w:proofErr w:type="gramEnd"/>
      <w:r w:rsidR="002057AA" w:rsidRPr="00A05FC6">
        <w:rPr>
          <w:rFonts w:ascii="Times New Roman" w:hAnsi="Times New Roman" w:cs="Times New Roman"/>
          <w:bCs/>
          <w:sz w:val="24"/>
          <w:szCs w:val="24"/>
        </w:rPr>
        <w:t xml:space="preserve"> Obecně závaznou vyhlášku č. 5/2019, o místním poplatku za provoz systému shromažďování, sběru, přepravy, třídění, využívání a odstraňování komunálních odpadů</w:t>
      </w: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57AA" w:rsidRPr="00A05FC6" w:rsidRDefault="00A05FC6" w:rsidP="002057A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22.d</w:t>
      </w:r>
      <w:r w:rsidR="002057AA" w:rsidRPr="00A05FC6">
        <w:rPr>
          <w:rFonts w:ascii="Times New Roman" w:hAnsi="Times New Roman" w:cs="Times New Roman"/>
          <w:bCs/>
          <w:sz w:val="24"/>
          <w:szCs w:val="24"/>
        </w:rPr>
        <w:t xml:space="preserve"> vydává</w:t>
      </w:r>
      <w:proofErr w:type="gramEnd"/>
      <w:r w:rsidR="002057AA" w:rsidRPr="00A05FC6">
        <w:rPr>
          <w:rFonts w:ascii="Times New Roman" w:hAnsi="Times New Roman" w:cs="Times New Roman"/>
          <w:bCs/>
          <w:sz w:val="24"/>
          <w:szCs w:val="24"/>
        </w:rPr>
        <w:t xml:space="preserve"> Obecně závaznou vyhlášku č.  6/2019, o místním poplatku za užívání veřejného prostranství;</w:t>
      </w: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bCs/>
          <w:sz w:val="24"/>
          <w:szCs w:val="24"/>
        </w:rPr>
        <w:t xml:space="preserve">ad 23) </w:t>
      </w:r>
      <w:r w:rsidR="00525B23" w:rsidRPr="00A05FC6">
        <w:rPr>
          <w:rFonts w:ascii="Times New Roman" w:hAnsi="Times New Roman" w:cs="Times New Roman"/>
          <w:sz w:val="24"/>
          <w:szCs w:val="24"/>
        </w:rPr>
        <w:t>doporučuje radě obce uspořádat anketu k názvu nových ulic.</w:t>
      </w: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>ad 24) schvaluje odkup pozemk</w:t>
      </w:r>
      <w:r w:rsidR="00A05FC6">
        <w:rPr>
          <w:rFonts w:ascii="Times New Roman" w:hAnsi="Times New Roman" w:cs="Times New Roman"/>
          <w:sz w:val="24"/>
          <w:szCs w:val="24"/>
        </w:rPr>
        <w:t xml:space="preserve">u p. č. 541 v k. </w:t>
      </w:r>
      <w:proofErr w:type="spellStart"/>
      <w:r w:rsidR="00A05FC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05FC6">
        <w:rPr>
          <w:rFonts w:ascii="Times New Roman" w:hAnsi="Times New Roman" w:cs="Times New Roman"/>
          <w:sz w:val="24"/>
          <w:szCs w:val="24"/>
        </w:rPr>
        <w:t xml:space="preserve"> Svatobořice, </w:t>
      </w:r>
      <w:r w:rsidRPr="00A05FC6">
        <w:rPr>
          <w:rFonts w:ascii="Times New Roman" w:hAnsi="Times New Roman" w:cs="Times New Roman"/>
          <w:sz w:val="24"/>
          <w:szCs w:val="24"/>
        </w:rPr>
        <w:t>zastavěná plocha a nádvoří, jehož součástí je stavba č.</w:t>
      </w:r>
      <w:r w:rsidR="00A05FC6">
        <w:rPr>
          <w:rFonts w:ascii="Times New Roman" w:hAnsi="Times New Roman" w:cs="Times New Roman"/>
          <w:sz w:val="24"/>
          <w:szCs w:val="24"/>
        </w:rPr>
        <w:t xml:space="preserve"> </w:t>
      </w:r>
      <w:r w:rsidRPr="00A05FC6">
        <w:rPr>
          <w:rFonts w:ascii="Times New Roman" w:hAnsi="Times New Roman" w:cs="Times New Roman"/>
          <w:sz w:val="24"/>
          <w:szCs w:val="24"/>
        </w:rPr>
        <w:t>p. 164, o výměře 326 m</w:t>
      </w:r>
      <w:r w:rsidRPr="00A05F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5FC6">
        <w:rPr>
          <w:rFonts w:ascii="Times New Roman" w:hAnsi="Times New Roman" w:cs="Times New Roman"/>
          <w:sz w:val="24"/>
          <w:szCs w:val="24"/>
        </w:rPr>
        <w:t>, cena 1000,- Kč/m</w:t>
      </w:r>
      <w:r w:rsidRPr="00A05F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5FC6">
        <w:rPr>
          <w:rFonts w:ascii="Times New Roman" w:hAnsi="Times New Roman" w:cs="Times New Roman"/>
          <w:sz w:val="24"/>
          <w:szCs w:val="24"/>
        </w:rPr>
        <w:t>, celkem 326.000,-- Kč od pa</w:t>
      </w:r>
      <w:r w:rsidR="006B266B">
        <w:rPr>
          <w:rFonts w:ascii="Times New Roman" w:hAnsi="Times New Roman" w:cs="Times New Roman"/>
          <w:sz w:val="24"/>
          <w:szCs w:val="24"/>
        </w:rPr>
        <w:t>ní XY,</w:t>
      </w:r>
      <w:r w:rsidRPr="00A05FC6">
        <w:rPr>
          <w:rFonts w:ascii="Times New Roman" w:hAnsi="Times New Roman" w:cs="Times New Roman"/>
          <w:sz w:val="24"/>
          <w:szCs w:val="24"/>
        </w:rPr>
        <w:t xml:space="preserve"> Svatobořice-Mistřín</w:t>
      </w: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999" w:rsidRPr="006A6999" w:rsidRDefault="002057AA" w:rsidP="006A69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 xml:space="preserve">ad 25) </w:t>
      </w:r>
      <w:r w:rsidR="006A6999" w:rsidRPr="006A6999">
        <w:rPr>
          <w:rFonts w:ascii="Times New Roman" w:hAnsi="Times New Roman" w:cs="Times New Roman"/>
          <w:sz w:val="24"/>
          <w:szCs w:val="24"/>
        </w:rPr>
        <w:t xml:space="preserve">schvaluje prodej pozemku p. č. 1974/12 </w:t>
      </w:r>
      <w:proofErr w:type="spellStart"/>
      <w:proofErr w:type="gramStart"/>
      <w:r w:rsidR="006A6999" w:rsidRPr="006A699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A6999" w:rsidRPr="006A69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6999" w:rsidRPr="006A6999">
        <w:rPr>
          <w:rFonts w:ascii="Times New Roman" w:hAnsi="Times New Roman" w:cs="Times New Roman"/>
          <w:sz w:val="24"/>
          <w:szCs w:val="24"/>
        </w:rPr>
        <w:t xml:space="preserve"> Mistřín o výměře 153 m</w:t>
      </w:r>
      <w:r w:rsidR="006A6999" w:rsidRPr="006A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6999" w:rsidRPr="006A6999">
        <w:rPr>
          <w:rFonts w:ascii="Times New Roman" w:hAnsi="Times New Roman" w:cs="Times New Roman"/>
          <w:sz w:val="24"/>
          <w:szCs w:val="24"/>
        </w:rPr>
        <w:t xml:space="preserve"> manžel</w:t>
      </w:r>
      <w:r w:rsidR="006B266B">
        <w:rPr>
          <w:rFonts w:ascii="Times New Roman" w:hAnsi="Times New Roman" w:cs="Times New Roman"/>
          <w:sz w:val="24"/>
          <w:szCs w:val="24"/>
        </w:rPr>
        <w:t>ům XX,</w:t>
      </w:r>
      <w:r w:rsidR="006A6999" w:rsidRPr="006A6999">
        <w:rPr>
          <w:rFonts w:ascii="Times New Roman" w:hAnsi="Times New Roman" w:cs="Times New Roman"/>
          <w:sz w:val="24"/>
          <w:szCs w:val="24"/>
        </w:rPr>
        <w:t xml:space="preserve"> cena 500,-- Kč/m</w:t>
      </w:r>
      <w:r w:rsidR="006A6999" w:rsidRPr="006A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6999" w:rsidRPr="006A6999">
        <w:rPr>
          <w:rFonts w:ascii="Times New Roman" w:hAnsi="Times New Roman" w:cs="Times New Roman"/>
          <w:sz w:val="24"/>
          <w:szCs w:val="24"/>
        </w:rPr>
        <w:t xml:space="preserve">, celkem 76 500,-- Kč. </w:t>
      </w:r>
    </w:p>
    <w:p w:rsidR="006A6999" w:rsidRPr="006A6999" w:rsidRDefault="006A6999" w:rsidP="006A69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99">
        <w:rPr>
          <w:rFonts w:ascii="Times New Roman" w:hAnsi="Times New Roman" w:cs="Times New Roman"/>
          <w:sz w:val="24"/>
          <w:szCs w:val="24"/>
        </w:rPr>
        <w:t>Odůvodnění ceny:</w:t>
      </w:r>
    </w:p>
    <w:p w:rsidR="006A6999" w:rsidRPr="006A6999" w:rsidRDefault="006A6999" w:rsidP="006A69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99">
        <w:rPr>
          <w:rFonts w:ascii="Times New Roman" w:hAnsi="Times New Roman" w:cs="Times New Roman"/>
          <w:sz w:val="24"/>
          <w:szCs w:val="24"/>
        </w:rPr>
        <w:t>Obec nechala pozemek ocenit znalcem Ing. Slivkou, ten stanovil cenu obvyklou pro takové pozemky tj. 700,- Kč až 800,- Kč/m</w:t>
      </w:r>
      <w:r w:rsidRPr="006A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6999">
        <w:rPr>
          <w:rFonts w:ascii="Times New Roman" w:hAnsi="Times New Roman" w:cs="Times New Roman"/>
          <w:sz w:val="24"/>
          <w:szCs w:val="24"/>
        </w:rPr>
        <w:t>. Zastupitelstvo obce vzalo při snížení ceny v úvahu, že parcela je klín mezi pozemky a možnost</w:t>
      </w:r>
      <w:r w:rsidR="006B266B">
        <w:rPr>
          <w:rFonts w:ascii="Times New Roman" w:hAnsi="Times New Roman" w:cs="Times New Roman"/>
          <w:sz w:val="24"/>
          <w:szCs w:val="24"/>
        </w:rPr>
        <w:t xml:space="preserve"> jej využít mají jen manželé XX.</w:t>
      </w:r>
      <w:bookmarkStart w:id="0" w:name="_GoBack"/>
      <w:bookmarkEnd w:id="0"/>
      <w:r w:rsidRPr="006A6999">
        <w:rPr>
          <w:rFonts w:ascii="Times New Roman" w:hAnsi="Times New Roman" w:cs="Times New Roman"/>
          <w:sz w:val="24"/>
          <w:szCs w:val="24"/>
        </w:rPr>
        <w:t xml:space="preserve"> Dle názoru soudního znalce je pozemek běžně neprodejný.</w:t>
      </w:r>
    </w:p>
    <w:p w:rsidR="002057AA" w:rsidRPr="00A05FC6" w:rsidRDefault="002057AA" w:rsidP="006A69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AA" w:rsidRPr="00A05FC6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>ad 26) bere na vědomí postup prací v obci.</w:t>
      </w:r>
    </w:p>
    <w:p w:rsidR="00525B23" w:rsidRPr="00A05FC6" w:rsidRDefault="00525B23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23" w:rsidRPr="00A05FC6" w:rsidRDefault="00525B23" w:rsidP="002057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>ad 27) bere na vědomí informace z min. vnitra o možnosti navýšení odměn pro ZO.</w:t>
      </w:r>
    </w:p>
    <w:p w:rsidR="002057AA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7AA" w:rsidRPr="00DD3B54" w:rsidRDefault="002057AA" w:rsidP="002057A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AA" w:rsidRDefault="002057AA" w:rsidP="00205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7AA" w:rsidRDefault="002057AA" w:rsidP="002057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FC6" w:rsidRDefault="00A05FC6" w:rsidP="002057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FC6" w:rsidRDefault="00A05FC6" w:rsidP="002057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FC6" w:rsidRPr="00737FDE" w:rsidRDefault="00A05FC6" w:rsidP="002057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57AA" w:rsidRPr="00737FDE" w:rsidRDefault="002057AA" w:rsidP="002057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57AA" w:rsidRPr="002845AC" w:rsidRDefault="002057AA" w:rsidP="00D70E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0EDA" w:rsidRPr="00A05FC6" w:rsidRDefault="00A05FC6" w:rsidP="00A05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05FC6">
        <w:rPr>
          <w:rFonts w:ascii="Times New Roman" w:hAnsi="Times New Roman" w:cs="Times New Roman"/>
          <w:sz w:val="24"/>
          <w:szCs w:val="24"/>
        </w:rPr>
        <w:tab/>
      </w:r>
      <w:r w:rsidRPr="00A05FC6">
        <w:rPr>
          <w:rFonts w:ascii="Times New Roman" w:hAnsi="Times New Roman" w:cs="Times New Roman"/>
          <w:sz w:val="24"/>
          <w:szCs w:val="24"/>
        </w:rPr>
        <w:tab/>
      </w:r>
      <w:r w:rsidRPr="00A05FC6">
        <w:rPr>
          <w:rFonts w:ascii="Times New Roman" w:hAnsi="Times New Roman" w:cs="Times New Roman"/>
          <w:sz w:val="24"/>
          <w:szCs w:val="24"/>
        </w:rPr>
        <w:tab/>
      </w:r>
      <w:r w:rsidRPr="00A05FC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A05FC6" w:rsidRPr="00A05FC6" w:rsidRDefault="00A05FC6" w:rsidP="00A05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C6">
        <w:rPr>
          <w:rFonts w:ascii="Times New Roman" w:hAnsi="Times New Roman" w:cs="Times New Roman"/>
          <w:sz w:val="24"/>
          <w:szCs w:val="24"/>
        </w:rPr>
        <w:t>Ing. Mi</w:t>
      </w:r>
      <w:r>
        <w:rPr>
          <w:rFonts w:ascii="Times New Roman" w:hAnsi="Times New Roman" w:cs="Times New Roman"/>
          <w:sz w:val="24"/>
          <w:szCs w:val="24"/>
        </w:rPr>
        <w:t>roslav 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FC6">
        <w:rPr>
          <w:rFonts w:ascii="Times New Roman" w:hAnsi="Times New Roman" w:cs="Times New Roman"/>
          <w:sz w:val="24"/>
          <w:szCs w:val="24"/>
        </w:rPr>
        <w:t xml:space="preserve">Bc. Adam Pavel Špaček, </w:t>
      </w:r>
      <w:proofErr w:type="spellStart"/>
      <w:r w:rsidRPr="00A05FC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A05FC6">
        <w:rPr>
          <w:rFonts w:ascii="Times New Roman" w:hAnsi="Times New Roman" w:cs="Times New Roman"/>
          <w:sz w:val="24"/>
          <w:szCs w:val="24"/>
        </w:rPr>
        <w:t>., MBA</w:t>
      </w:r>
    </w:p>
    <w:sectPr w:rsidR="00A05FC6" w:rsidRPr="00A05FC6" w:rsidSect="00D70E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DA"/>
    <w:rsid w:val="0008298A"/>
    <w:rsid w:val="002057AA"/>
    <w:rsid w:val="003C0646"/>
    <w:rsid w:val="00413AD2"/>
    <w:rsid w:val="00525B23"/>
    <w:rsid w:val="006A6999"/>
    <w:rsid w:val="006B266B"/>
    <w:rsid w:val="00725CA3"/>
    <w:rsid w:val="00A05FC6"/>
    <w:rsid w:val="00C319C2"/>
    <w:rsid w:val="00D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1680-E238-4772-AFF9-7CDD604B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2064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9</cp:revision>
  <cp:lastPrinted>2020-01-03T09:56:00Z</cp:lastPrinted>
  <dcterms:created xsi:type="dcterms:W3CDTF">2019-12-19T13:16:00Z</dcterms:created>
  <dcterms:modified xsi:type="dcterms:W3CDTF">2020-01-03T11:33:00Z</dcterms:modified>
</cp:coreProperties>
</file>